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2"/>
        <w:gridCol w:w="4783"/>
      </w:tblGrid>
      <w:tr w:rsidR="00AC4A7E" w:rsidRPr="00E92457" w:rsidTr="00AC4A7E">
        <w:tc>
          <w:tcPr>
            <w:tcW w:w="4782" w:type="dxa"/>
          </w:tcPr>
          <w:p w:rsidR="00AC4A7E" w:rsidRPr="00E92457" w:rsidRDefault="00AC4A7E" w:rsidP="000D37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bookmarkStart w:id="0" w:name="page1"/>
            <w:bookmarkEnd w:id="0"/>
          </w:p>
        </w:tc>
        <w:tc>
          <w:tcPr>
            <w:tcW w:w="4783" w:type="dxa"/>
          </w:tcPr>
          <w:p w:rsidR="00983FB5" w:rsidRPr="008A1AE0" w:rsidRDefault="00983FB5" w:rsidP="00983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1AE0">
              <w:rPr>
                <w:rFonts w:ascii="Times New Roman" w:hAnsi="Times New Roman"/>
                <w:b/>
                <w:sz w:val="28"/>
                <w:szCs w:val="28"/>
              </w:rPr>
              <w:t xml:space="preserve">«УТВЕРЖДЕНО» </w:t>
            </w:r>
          </w:p>
          <w:p w:rsidR="00983FB5" w:rsidRPr="008A1AE0" w:rsidRDefault="00983FB5" w:rsidP="00983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1AE0">
              <w:rPr>
                <w:rFonts w:ascii="Times New Roman" w:hAnsi="Times New Roman"/>
                <w:b/>
                <w:sz w:val="28"/>
                <w:szCs w:val="28"/>
              </w:rPr>
              <w:t xml:space="preserve">Протоколом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 w:rsidRPr="008A1AE0">
              <w:rPr>
                <w:rFonts w:ascii="Times New Roman" w:hAnsi="Times New Roman"/>
                <w:b/>
                <w:sz w:val="28"/>
                <w:szCs w:val="28"/>
              </w:rPr>
              <w:t xml:space="preserve"> общего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8A1AE0">
              <w:rPr>
                <w:rFonts w:ascii="Times New Roman" w:hAnsi="Times New Roman"/>
                <w:b/>
                <w:sz w:val="28"/>
                <w:szCs w:val="28"/>
              </w:rPr>
              <w:t>собрания акционеров АО «</w:t>
            </w:r>
            <w:r w:rsidR="004B0D2B">
              <w:rPr>
                <w:rFonts w:ascii="Times New Roman" w:hAnsi="Times New Roman"/>
                <w:b/>
                <w:sz w:val="28"/>
                <w:szCs w:val="28"/>
              </w:rPr>
              <w:t>ESKI - JUVA DEHQON BOZORI</w:t>
            </w:r>
            <w:r w:rsidRPr="008A1AE0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983FB5" w:rsidRDefault="00983FB5" w:rsidP="00983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 «__» ______ 20</w:t>
            </w:r>
            <w:r w:rsidR="004B0D2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AC4A7E" w:rsidRPr="00E92457" w:rsidRDefault="00AC4A7E" w:rsidP="00777E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54CA8" w:rsidRPr="00E92457" w:rsidRDefault="00754CA8" w:rsidP="000D37FF">
      <w:pPr>
        <w:pStyle w:val="a3"/>
        <w:rPr>
          <w:rFonts w:ascii="Times New Roman" w:hAnsi="Times New Roman"/>
          <w:b/>
          <w:sz w:val="28"/>
          <w:szCs w:val="28"/>
        </w:rPr>
      </w:pPr>
    </w:p>
    <w:p w:rsidR="00E16627" w:rsidRPr="00E92457" w:rsidRDefault="00E16627" w:rsidP="000D37FF">
      <w:pPr>
        <w:pStyle w:val="a3"/>
        <w:rPr>
          <w:rFonts w:ascii="Times New Roman" w:hAnsi="Times New Roman"/>
          <w:b/>
          <w:sz w:val="28"/>
          <w:szCs w:val="28"/>
        </w:rPr>
      </w:pPr>
      <w:r w:rsidRPr="00E9245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6F7999" w:rsidRPr="00E92457" w:rsidRDefault="006F7999" w:rsidP="000D37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7999" w:rsidRPr="00E92457" w:rsidRDefault="006F7999" w:rsidP="000D37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7999" w:rsidRPr="00E92457" w:rsidRDefault="006F7999" w:rsidP="000D37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7999" w:rsidRPr="00E92457" w:rsidRDefault="006F7999" w:rsidP="000D37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7999" w:rsidRPr="00E92457" w:rsidRDefault="006F7999" w:rsidP="000D37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7999" w:rsidRPr="00E92457" w:rsidRDefault="006F7999" w:rsidP="000D37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7999" w:rsidRPr="00E92457" w:rsidRDefault="006F7999" w:rsidP="000D37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B2202" w:rsidRPr="00E92457" w:rsidRDefault="000B2202" w:rsidP="000D37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B2202" w:rsidRPr="00E92457" w:rsidRDefault="000B2202" w:rsidP="000D37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75C4D" w:rsidRPr="00E92457" w:rsidRDefault="00C75C4D" w:rsidP="000D37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B2202" w:rsidRPr="00E92457" w:rsidRDefault="000B2202" w:rsidP="000D37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75C4D" w:rsidRPr="00E92457" w:rsidRDefault="00C75C4D" w:rsidP="000D37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92457">
        <w:rPr>
          <w:rFonts w:ascii="Times New Roman" w:hAnsi="Times New Roman"/>
          <w:b/>
          <w:sz w:val="28"/>
          <w:szCs w:val="28"/>
        </w:rPr>
        <w:t>ПОЛОЖЕНИЕ</w:t>
      </w:r>
    </w:p>
    <w:p w:rsidR="006655F1" w:rsidRPr="00E92457" w:rsidRDefault="00AC4A7E" w:rsidP="000D37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92457">
        <w:rPr>
          <w:rFonts w:ascii="Times New Roman" w:hAnsi="Times New Roman"/>
          <w:b/>
          <w:sz w:val="28"/>
          <w:szCs w:val="28"/>
        </w:rPr>
        <w:t xml:space="preserve">О РЕВИЗИОННОЙ КОМИССИИ </w:t>
      </w:r>
    </w:p>
    <w:p w:rsidR="004A530A" w:rsidRPr="00E92457" w:rsidRDefault="004A530A" w:rsidP="000D37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b/>
          <w:bCs/>
          <w:sz w:val="28"/>
          <w:szCs w:val="28"/>
        </w:rPr>
        <w:t>АКЦИОНЕРНОГО ОБЩЕСТВА «</w:t>
      </w:r>
      <w:r w:rsidR="004B0D2B">
        <w:rPr>
          <w:rFonts w:ascii="Times New Roman" w:hAnsi="Times New Roman"/>
          <w:b/>
          <w:sz w:val="28"/>
          <w:szCs w:val="28"/>
        </w:rPr>
        <w:t>ESKI - JUVA DEHQON BOZORI</w:t>
      </w:r>
      <w:r w:rsidRPr="00E92457">
        <w:rPr>
          <w:rFonts w:ascii="Times New Roman" w:hAnsi="Times New Roman"/>
          <w:b/>
          <w:bCs/>
          <w:sz w:val="28"/>
          <w:szCs w:val="28"/>
        </w:rPr>
        <w:t>»</w:t>
      </w:r>
    </w:p>
    <w:p w:rsidR="00C75C4D" w:rsidRPr="00E92457" w:rsidRDefault="00C75C4D" w:rsidP="000D3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4D" w:rsidRPr="00E92457" w:rsidRDefault="00C75C4D" w:rsidP="000D3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4D" w:rsidRPr="00E92457" w:rsidRDefault="00C75C4D" w:rsidP="000D3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4D" w:rsidRPr="00E92457" w:rsidRDefault="00C75C4D" w:rsidP="000D3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4D" w:rsidRPr="00E92457" w:rsidRDefault="00C75C4D" w:rsidP="000D3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4D" w:rsidRPr="00E92457" w:rsidRDefault="00C75C4D" w:rsidP="000D3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4D" w:rsidRPr="00E92457" w:rsidRDefault="00C75C4D" w:rsidP="000D3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2202" w:rsidRPr="00E92457" w:rsidRDefault="000B2202" w:rsidP="000D3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5F1" w:rsidRPr="00E92457" w:rsidRDefault="006655F1" w:rsidP="000D3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7999" w:rsidRPr="00E92457" w:rsidRDefault="006F7999" w:rsidP="000D3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7999" w:rsidRDefault="006F7999" w:rsidP="000D3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38D9" w:rsidRDefault="009238D9" w:rsidP="000D3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38D9" w:rsidRDefault="009238D9" w:rsidP="000D3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38D9" w:rsidRDefault="009238D9" w:rsidP="000D3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38D9" w:rsidRDefault="009238D9" w:rsidP="000D3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38D9" w:rsidRDefault="009238D9" w:rsidP="000D3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38D9" w:rsidRDefault="009238D9" w:rsidP="000D3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38D9" w:rsidRPr="00E92457" w:rsidRDefault="009238D9" w:rsidP="000D3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405" w:rsidRPr="00E92457" w:rsidRDefault="009238D9" w:rsidP="000D37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br w:type="page"/>
      </w:r>
      <w:r w:rsidR="00914405" w:rsidRPr="00E92457"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>ОГЛАВЛЕНИЕ</w:t>
      </w:r>
    </w:p>
    <w:p w:rsidR="00914405" w:rsidRPr="00E92457" w:rsidRDefault="00914405" w:rsidP="000D37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en-US"/>
        </w:rPr>
      </w:pPr>
    </w:p>
    <w:tbl>
      <w:tblPr>
        <w:tblW w:w="0" w:type="auto"/>
        <w:tblLook w:val="04A0"/>
      </w:tblPr>
      <w:tblGrid>
        <w:gridCol w:w="768"/>
        <w:gridCol w:w="8221"/>
        <w:gridCol w:w="496"/>
      </w:tblGrid>
      <w:tr w:rsidR="00914405" w:rsidRPr="00E92457" w:rsidTr="00EF3D67">
        <w:tc>
          <w:tcPr>
            <w:tcW w:w="534" w:type="dxa"/>
            <w:vAlign w:val="center"/>
          </w:tcPr>
          <w:p w:rsidR="00914405" w:rsidRPr="00E92457" w:rsidRDefault="00914405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E92457">
              <w:rPr>
                <w:rFonts w:ascii="Times New Roman" w:hAnsi="Times New Roman"/>
                <w:sz w:val="28"/>
                <w:szCs w:val="28"/>
                <w:lang w:val="en-US" w:eastAsia="en-US"/>
              </w:rPr>
              <w:t>I.</w:t>
            </w:r>
          </w:p>
        </w:tc>
        <w:tc>
          <w:tcPr>
            <w:tcW w:w="8221" w:type="dxa"/>
            <w:vAlign w:val="center"/>
          </w:tcPr>
          <w:p w:rsidR="00914405" w:rsidRPr="00E92457" w:rsidRDefault="00914405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92457">
              <w:rPr>
                <w:rFonts w:ascii="Times New Roman" w:hAnsi="Times New Roman"/>
                <w:sz w:val="28"/>
                <w:szCs w:val="28"/>
                <w:lang w:eastAsia="en-US"/>
              </w:rPr>
              <w:t>ОБЩИЕ ПОЛОЖЕНИЯ</w:t>
            </w:r>
            <w:r w:rsidRPr="00E92457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 w:rsidRPr="00E92457">
              <w:rPr>
                <w:rFonts w:ascii="Times New Roman" w:hAnsi="Times New Roman"/>
                <w:sz w:val="28"/>
                <w:szCs w:val="28"/>
                <w:lang w:eastAsia="en-US"/>
              </w:rPr>
              <w:t>……………………………………………..</w:t>
            </w:r>
          </w:p>
        </w:tc>
        <w:tc>
          <w:tcPr>
            <w:tcW w:w="426" w:type="dxa"/>
            <w:vAlign w:val="bottom"/>
          </w:tcPr>
          <w:p w:rsidR="00914405" w:rsidRPr="00E92457" w:rsidRDefault="00914405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E92457"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</w:p>
        </w:tc>
      </w:tr>
      <w:tr w:rsidR="00914405" w:rsidRPr="00E92457" w:rsidTr="00EF3D67">
        <w:tc>
          <w:tcPr>
            <w:tcW w:w="534" w:type="dxa"/>
            <w:vAlign w:val="center"/>
          </w:tcPr>
          <w:p w:rsidR="00914405" w:rsidRPr="00E92457" w:rsidRDefault="00914405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8221" w:type="dxa"/>
            <w:vAlign w:val="center"/>
          </w:tcPr>
          <w:p w:rsidR="00914405" w:rsidRPr="00E92457" w:rsidRDefault="00914405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vAlign w:val="bottom"/>
          </w:tcPr>
          <w:p w:rsidR="00914405" w:rsidRPr="00E92457" w:rsidRDefault="00914405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14405" w:rsidRPr="00E92457" w:rsidTr="00EF3D67">
        <w:tc>
          <w:tcPr>
            <w:tcW w:w="534" w:type="dxa"/>
            <w:vAlign w:val="center"/>
          </w:tcPr>
          <w:p w:rsidR="00914405" w:rsidRPr="00E92457" w:rsidRDefault="00914405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E92457">
              <w:rPr>
                <w:rFonts w:ascii="Times New Roman" w:hAnsi="Times New Roman"/>
                <w:sz w:val="28"/>
                <w:szCs w:val="28"/>
                <w:lang w:val="en-US" w:eastAsia="en-US"/>
              </w:rPr>
              <w:t>II.</w:t>
            </w:r>
          </w:p>
        </w:tc>
        <w:tc>
          <w:tcPr>
            <w:tcW w:w="8221" w:type="dxa"/>
            <w:vAlign w:val="center"/>
          </w:tcPr>
          <w:p w:rsidR="00914405" w:rsidRPr="00E92457" w:rsidRDefault="00FC2613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92457">
              <w:rPr>
                <w:rFonts w:ascii="Times New Roman" w:hAnsi="Times New Roman"/>
                <w:sz w:val="28"/>
                <w:szCs w:val="28"/>
                <w:lang w:eastAsia="en-US"/>
              </w:rPr>
              <w:t>ФУНКЦИИ РЕВИЗИОННОЙ КОМИССИИ ОБЩЕСТВА ……….</w:t>
            </w:r>
          </w:p>
        </w:tc>
        <w:tc>
          <w:tcPr>
            <w:tcW w:w="426" w:type="dxa"/>
            <w:vAlign w:val="bottom"/>
          </w:tcPr>
          <w:p w:rsidR="00914405" w:rsidRPr="00E92457" w:rsidRDefault="00914405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E92457"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</w:p>
        </w:tc>
      </w:tr>
      <w:tr w:rsidR="00914405" w:rsidRPr="00E92457" w:rsidTr="00EF3D67">
        <w:tc>
          <w:tcPr>
            <w:tcW w:w="534" w:type="dxa"/>
            <w:vAlign w:val="center"/>
          </w:tcPr>
          <w:p w:rsidR="00914405" w:rsidRPr="00E92457" w:rsidRDefault="00914405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21" w:type="dxa"/>
            <w:vAlign w:val="center"/>
          </w:tcPr>
          <w:p w:rsidR="00914405" w:rsidRPr="00E92457" w:rsidRDefault="00914405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vAlign w:val="bottom"/>
          </w:tcPr>
          <w:p w:rsidR="00914405" w:rsidRPr="00E92457" w:rsidRDefault="00914405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14405" w:rsidRPr="00E92457" w:rsidTr="00EF3D67">
        <w:tc>
          <w:tcPr>
            <w:tcW w:w="534" w:type="dxa"/>
            <w:vAlign w:val="center"/>
          </w:tcPr>
          <w:p w:rsidR="00914405" w:rsidRPr="00E92457" w:rsidRDefault="00914405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E92457">
              <w:rPr>
                <w:rFonts w:ascii="Times New Roman" w:hAnsi="Times New Roman"/>
                <w:sz w:val="28"/>
                <w:szCs w:val="28"/>
                <w:lang w:val="en-US" w:eastAsia="en-US"/>
              </w:rPr>
              <w:t>III.</w:t>
            </w:r>
          </w:p>
        </w:tc>
        <w:tc>
          <w:tcPr>
            <w:tcW w:w="8221" w:type="dxa"/>
            <w:vAlign w:val="center"/>
          </w:tcPr>
          <w:p w:rsidR="00914405" w:rsidRPr="00E92457" w:rsidRDefault="00AD20CA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20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ПРАВА И ПОЛНОМОЧИЯ РЕВИЗИОННОЙ КОМИССИИ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..</w:t>
            </w:r>
            <w:r w:rsidR="00FC2613" w:rsidRPr="00E92457">
              <w:rPr>
                <w:rFonts w:ascii="Times New Roman" w:hAnsi="Times New Roman"/>
                <w:sz w:val="28"/>
                <w:szCs w:val="28"/>
                <w:lang w:eastAsia="en-US"/>
              </w:rPr>
              <w:t>…</w:t>
            </w:r>
            <w:r w:rsidR="00F27A68">
              <w:rPr>
                <w:rFonts w:ascii="Times New Roman" w:hAnsi="Times New Roman"/>
                <w:sz w:val="28"/>
                <w:szCs w:val="28"/>
                <w:lang w:eastAsia="en-US"/>
              </w:rPr>
              <w:t>...</w:t>
            </w:r>
          </w:p>
        </w:tc>
        <w:tc>
          <w:tcPr>
            <w:tcW w:w="426" w:type="dxa"/>
            <w:vAlign w:val="bottom"/>
          </w:tcPr>
          <w:p w:rsidR="00914405" w:rsidRPr="00E92457" w:rsidRDefault="00AD20CA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914405" w:rsidRPr="00E92457" w:rsidTr="00EF3D67">
        <w:tc>
          <w:tcPr>
            <w:tcW w:w="534" w:type="dxa"/>
            <w:vAlign w:val="center"/>
          </w:tcPr>
          <w:p w:rsidR="00914405" w:rsidRPr="00E92457" w:rsidRDefault="00914405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21" w:type="dxa"/>
            <w:vAlign w:val="center"/>
          </w:tcPr>
          <w:p w:rsidR="00914405" w:rsidRPr="00E92457" w:rsidRDefault="00914405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vAlign w:val="bottom"/>
          </w:tcPr>
          <w:p w:rsidR="00914405" w:rsidRPr="00E92457" w:rsidRDefault="00914405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14405" w:rsidRPr="00E92457" w:rsidTr="00EF3D67">
        <w:tc>
          <w:tcPr>
            <w:tcW w:w="534" w:type="dxa"/>
            <w:vAlign w:val="center"/>
          </w:tcPr>
          <w:p w:rsidR="00914405" w:rsidRPr="00E92457" w:rsidRDefault="00914405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E92457">
              <w:rPr>
                <w:rFonts w:ascii="Times New Roman" w:hAnsi="Times New Roman"/>
                <w:sz w:val="28"/>
                <w:szCs w:val="28"/>
                <w:lang w:val="en-US" w:eastAsia="en-US"/>
              </w:rPr>
              <w:t>IV.</w:t>
            </w:r>
          </w:p>
        </w:tc>
        <w:tc>
          <w:tcPr>
            <w:tcW w:w="8221" w:type="dxa"/>
            <w:vAlign w:val="center"/>
          </w:tcPr>
          <w:p w:rsidR="00914405" w:rsidRPr="00E92457" w:rsidRDefault="00AD20CA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20CA">
              <w:rPr>
                <w:rFonts w:ascii="Times New Roman" w:hAnsi="Times New Roman"/>
                <w:sz w:val="28"/>
                <w:szCs w:val="28"/>
                <w:lang w:eastAsia="en-US"/>
              </w:rPr>
              <w:t>ПОРЯДОК ПРОВЕДЕНИЯ ПРОВЕРОК (РЕВИЗИЙ)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……………</w:t>
            </w:r>
          </w:p>
        </w:tc>
        <w:tc>
          <w:tcPr>
            <w:tcW w:w="426" w:type="dxa"/>
            <w:vAlign w:val="bottom"/>
          </w:tcPr>
          <w:p w:rsidR="00914405" w:rsidRPr="00AD20CA" w:rsidRDefault="00AD20CA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914405" w:rsidRPr="00E92457" w:rsidTr="00EF3D67">
        <w:tc>
          <w:tcPr>
            <w:tcW w:w="534" w:type="dxa"/>
            <w:vAlign w:val="center"/>
          </w:tcPr>
          <w:p w:rsidR="00914405" w:rsidRPr="00E92457" w:rsidRDefault="00914405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8221" w:type="dxa"/>
            <w:vAlign w:val="center"/>
          </w:tcPr>
          <w:p w:rsidR="00914405" w:rsidRPr="00E92457" w:rsidRDefault="00914405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vAlign w:val="bottom"/>
          </w:tcPr>
          <w:p w:rsidR="00914405" w:rsidRPr="00E92457" w:rsidRDefault="00914405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14405" w:rsidRPr="00E92457" w:rsidTr="00EF3D67">
        <w:tc>
          <w:tcPr>
            <w:tcW w:w="534" w:type="dxa"/>
            <w:vAlign w:val="center"/>
          </w:tcPr>
          <w:p w:rsidR="00914405" w:rsidRPr="00E92457" w:rsidRDefault="00914405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E92457">
              <w:rPr>
                <w:rFonts w:ascii="Times New Roman" w:hAnsi="Times New Roman"/>
                <w:sz w:val="28"/>
                <w:szCs w:val="28"/>
                <w:lang w:val="en-US" w:eastAsia="en-US"/>
              </w:rPr>
              <w:t>V.</w:t>
            </w:r>
          </w:p>
        </w:tc>
        <w:tc>
          <w:tcPr>
            <w:tcW w:w="8221" w:type="dxa"/>
            <w:vAlign w:val="center"/>
          </w:tcPr>
          <w:p w:rsidR="00914405" w:rsidRPr="00E92457" w:rsidRDefault="00AD20CA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20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ИЗБРАНИЕ И ДОСРОЧНОЕ ПРЕКРАЩЕНИЕ </w:t>
            </w:r>
            <w:r w:rsidR="005A0729" w:rsidRPr="00AD20CA">
              <w:rPr>
                <w:rFonts w:ascii="Times New Roman" w:hAnsi="Times New Roman"/>
                <w:sz w:val="28"/>
                <w:szCs w:val="28"/>
                <w:lang w:eastAsia="en-US"/>
              </w:rPr>
              <w:t>ПОЛНОМОЧИЙ ЧЛЕНОВ</w:t>
            </w:r>
            <w:r w:rsidRPr="00AD20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РЕВИЗИОННОЙ КОМИССИИ</w:t>
            </w:r>
            <w:r w:rsidRPr="00E924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…………………………</w:t>
            </w:r>
          </w:p>
        </w:tc>
        <w:tc>
          <w:tcPr>
            <w:tcW w:w="426" w:type="dxa"/>
            <w:vAlign w:val="bottom"/>
          </w:tcPr>
          <w:p w:rsidR="00914405" w:rsidRPr="00AD20CA" w:rsidRDefault="00AD20CA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</w:tr>
      <w:tr w:rsidR="00914405" w:rsidRPr="00E92457" w:rsidTr="00EF3D67">
        <w:tc>
          <w:tcPr>
            <w:tcW w:w="534" w:type="dxa"/>
            <w:vAlign w:val="center"/>
          </w:tcPr>
          <w:p w:rsidR="00914405" w:rsidRPr="00E92457" w:rsidRDefault="00914405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21" w:type="dxa"/>
            <w:vAlign w:val="center"/>
          </w:tcPr>
          <w:p w:rsidR="00914405" w:rsidRPr="00E92457" w:rsidRDefault="00914405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vAlign w:val="bottom"/>
          </w:tcPr>
          <w:p w:rsidR="00914405" w:rsidRPr="00E92457" w:rsidRDefault="00914405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14405" w:rsidRPr="00E92457" w:rsidTr="00EF3D67">
        <w:tc>
          <w:tcPr>
            <w:tcW w:w="534" w:type="dxa"/>
            <w:vAlign w:val="center"/>
          </w:tcPr>
          <w:p w:rsidR="00914405" w:rsidRPr="00E92457" w:rsidRDefault="00914405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E92457">
              <w:rPr>
                <w:rFonts w:ascii="Times New Roman" w:hAnsi="Times New Roman"/>
                <w:sz w:val="28"/>
                <w:szCs w:val="28"/>
                <w:lang w:val="en-US" w:eastAsia="en-US"/>
              </w:rPr>
              <w:t>VI.</w:t>
            </w:r>
          </w:p>
        </w:tc>
        <w:tc>
          <w:tcPr>
            <w:tcW w:w="8221" w:type="dxa"/>
            <w:vAlign w:val="center"/>
          </w:tcPr>
          <w:p w:rsidR="00914405" w:rsidRPr="00E92457" w:rsidRDefault="00AD20CA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20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ЗАСЕДАНИЯ РЕВИЗИОННОЙ КОМИССИИ </w:t>
            </w:r>
            <w:r w:rsidR="00914405" w:rsidRPr="00E92457">
              <w:rPr>
                <w:rFonts w:ascii="Times New Roman" w:hAnsi="Times New Roman"/>
                <w:sz w:val="28"/>
                <w:szCs w:val="28"/>
                <w:lang w:eastAsia="en-US"/>
              </w:rPr>
              <w:t>………</w:t>
            </w:r>
            <w:r w:rsidR="00FC2613" w:rsidRPr="00E92457">
              <w:rPr>
                <w:rFonts w:ascii="Times New Roman" w:hAnsi="Times New Roman"/>
                <w:sz w:val="28"/>
                <w:szCs w:val="28"/>
                <w:lang w:eastAsia="en-US"/>
              </w:rPr>
              <w:t>………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……</w:t>
            </w:r>
          </w:p>
        </w:tc>
        <w:tc>
          <w:tcPr>
            <w:tcW w:w="426" w:type="dxa"/>
            <w:vAlign w:val="bottom"/>
          </w:tcPr>
          <w:p w:rsidR="00914405" w:rsidRPr="00E92457" w:rsidRDefault="00AD20CA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</w:tr>
      <w:tr w:rsidR="00FC2613" w:rsidRPr="00E92457" w:rsidTr="00EF3D67">
        <w:tc>
          <w:tcPr>
            <w:tcW w:w="534" w:type="dxa"/>
            <w:vAlign w:val="center"/>
          </w:tcPr>
          <w:p w:rsidR="00FC2613" w:rsidRPr="00E92457" w:rsidRDefault="00FC2613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8221" w:type="dxa"/>
            <w:vAlign w:val="center"/>
          </w:tcPr>
          <w:p w:rsidR="00FC2613" w:rsidRPr="00E92457" w:rsidRDefault="00FC2613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vAlign w:val="bottom"/>
          </w:tcPr>
          <w:p w:rsidR="00FC2613" w:rsidRPr="00E92457" w:rsidRDefault="00FC2613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FC2613" w:rsidRPr="00E92457" w:rsidTr="00EF3D67">
        <w:tc>
          <w:tcPr>
            <w:tcW w:w="534" w:type="dxa"/>
            <w:vAlign w:val="center"/>
          </w:tcPr>
          <w:p w:rsidR="00FC2613" w:rsidRPr="00E92457" w:rsidRDefault="00FC2613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E92457">
              <w:rPr>
                <w:rFonts w:ascii="Times New Roman" w:hAnsi="Times New Roman"/>
                <w:sz w:val="28"/>
                <w:szCs w:val="28"/>
                <w:lang w:val="en-US" w:eastAsia="en-US"/>
              </w:rPr>
              <w:t>VII.</w:t>
            </w:r>
          </w:p>
        </w:tc>
        <w:tc>
          <w:tcPr>
            <w:tcW w:w="8221" w:type="dxa"/>
            <w:vAlign w:val="center"/>
          </w:tcPr>
          <w:p w:rsidR="00FC2613" w:rsidRPr="00E92457" w:rsidRDefault="00AD20CA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20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ПОРЯДОК ОПРЕДЕЛЕНИЯ РАЗМЕРА ВОЗНАГРАЖДЕНИЯ ЧЛЕНАМ РЕВИЗИОННОЙ КОМИССИИ </w:t>
            </w:r>
            <w:r w:rsidR="00FC2613" w:rsidRPr="00E92457">
              <w:rPr>
                <w:rFonts w:ascii="Times New Roman" w:hAnsi="Times New Roman"/>
                <w:sz w:val="28"/>
                <w:szCs w:val="28"/>
                <w:lang w:eastAsia="en-US"/>
              </w:rPr>
              <w:t>……………………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…</w:t>
            </w:r>
            <w:r w:rsidR="00F27A68">
              <w:rPr>
                <w:rFonts w:ascii="Times New Roman" w:hAnsi="Times New Roman"/>
                <w:sz w:val="28"/>
                <w:szCs w:val="28"/>
                <w:lang w:eastAsia="en-US"/>
              </w:rPr>
              <w:t>..</w:t>
            </w:r>
          </w:p>
        </w:tc>
        <w:tc>
          <w:tcPr>
            <w:tcW w:w="426" w:type="dxa"/>
            <w:vAlign w:val="bottom"/>
          </w:tcPr>
          <w:p w:rsidR="00FC2613" w:rsidRPr="00E92457" w:rsidRDefault="00AD20CA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</w:tr>
      <w:tr w:rsidR="00914405" w:rsidRPr="00E92457" w:rsidTr="00EF3D67">
        <w:tc>
          <w:tcPr>
            <w:tcW w:w="534" w:type="dxa"/>
            <w:vAlign w:val="center"/>
          </w:tcPr>
          <w:p w:rsidR="00914405" w:rsidRPr="00E92457" w:rsidRDefault="00914405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21" w:type="dxa"/>
            <w:vAlign w:val="center"/>
          </w:tcPr>
          <w:p w:rsidR="00914405" w:rsidRPr="00E92457" w:rsidRDefault="00914405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vAlign w:val="bottom"/>
          </w:tcPr>
          <w:p w:rsidR="00914405" w:rsidRPr="00E92457" w:rsidRDefault="00914405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14405" w:rsidRPr="00E92457" w:rsidTr="00EF3D67">
        <w:tc>
          <w:tcPr>
            <w:tcW w:w="534" w:type="dxa"/>
            <w:vAlign w:val="center"/>
          </w:tcPr>
          <w:p w:rsidR="00914405" w:rsidRPr="00E92457" w:rsidRDefault="00914405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E92457">
              <w:rPr>
                <w:rFonts w:ascii="Times New Roman" w:hAnsi="Times New Roman"/>
                <w:sz w:val="28"/>
                <w:szCs w:val="28"/>
                <w:lang w:val="en-US" w:eastAsia="en-US"/>
              </w:rPr>
              <w:t>VI</w:t>
            </w:r>
            <w:r w:rsidR="00FC2613" w:rsidRPr="00E92457">
              <w:rPr>
                <w:rFonts w:ascii="Times New Roman" w:hAnsi="Times New Roman"/>
                <w:sz w:val="28"/>
                <w:szCs w:val="28"/>
                <w:lang w:val="en-US" w:eastAsia="en-US"/>
              </w:rPr>
              <w:t>II</w:t>
            </w:r>
            <w:r w:rsidRPr="00E92457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8221" w:type="dxa"/>
            <w:vAlign w:val="center"/>
          </w:tcPr>
          <w:p w:rsidR="00914405" w:rsidRPr="00E92457" w:rsidRDefault="00914405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92457">
              <w:rPr>
                <w:rFonts w:ascii="Times New Roman" w:hAnsi="Times New Roman"/>
                <w:sz w:val="28"/>
                <w:szCs w:val="28"/>
                <w:lang w:val="en-US" w:eastAsia="en-US"/>
              </w:rPr>
              <w:t>ЗАКЛЮЧИТЕЛЬНЫЕ ПОЛОЖЕНИЯ</w:t>
            </w:r>
            <w:r w:rsidRPr="00E924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…………………………….</w:t>
            </w:r>
            <w:r w:rsidR="00F27A68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6" w:type="dxa"/>
            <w:vAlign w:val="bottom"/>
          </w:tcPr>
          <w:p w:rsidR="00914405" w:rsidRPr="00AD20CA" w:rsidRDefault="00AD20CA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</w:tr>
      <w:tr w:rsidR="00914405" w:rsidRPr="00E92457" w:rsidTr="00EF3D67">
        <w:tc>
          <w:tcPr>
            <w:tcW w:w="534" w:type="dxa"/>
            <w:vAlign w:val="center"/>
          </w:tcPr>
          <w:p w:rsidR="00914405" w:rsidRPr="00E92457" w:rsidRDefault="00914405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21" w:type="dxa"/>
            <w:vAlign w:val="center"/>
          </w:tcPr>
          <w:p w:rsidR="00914405" w:rsidRPr="00E92457" w:rsidRDefault="00914405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vAlign w:val="bottom"/>
          </w:tcPr>
          <w:p w:rsidR="00914405" w:rsidRPr="00E92457" w:rsidRDefault="00914405" w:rsidP="000D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914405" w:rsidRPr="00E92457" w:rsidRDefault="00914405" w:rsidP="000D3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914405" w:rsidRPr="00E92457" w:rsidRDefault="00914405" w:rsidP="000D3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914405" w:rsidRPr="00E92457" w:rsidRDefault="00914405" w:rsidP="000D3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914405" w:rsidRPr="00E92457" w:rsidRDefault="00914405" w:rsidP="000D3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914405" w:rsidRPr="00E92457" w:rsidRDefault="00914405" w:rsidP="000D3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914405" w:rsidRPr="00E92457" w:rsidRDefault="00914405" w:rsidP="000D3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914405" w:rsidRPr="00E92457" w:rsidRDefault="00914405" w:rsidP="000D3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914405" w:rsidRPr="00E92457" w:rsidRDefault="00914405" w:rsidP="000D3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914405" w:rsidRPr="00E92457" w:rsidRDefault="00914405" w:rsidP="000D3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914405" w:rsidRPr="00E92457" w:rsidRDefault="00914405" w:rsidP="000D3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914405" w:rsidRPr="00E92457" w:rsidRDefault="00914405" w:rsidP="000D3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914405" w:rsidRPr="00E92457" w:rsidRDefault="00914405" w:rsidP="000D3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914405" w:rsidRPr="00E92457" w:rsidRDefault="00914405" w:rsidP="000D3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914405" w:rsidRDefault="00914405" w:rsidP="000D3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9238D9" w:rsidRDefault="009238D9" w:rsidP="000D3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9238D9" w:rsidRDefault="009238D9" w:rsidP="000D3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9238D9" w:rsidRDefault="009238D9" w:rsidP="000D3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983FB5" w:rsidRDefault="00983FB5" w:rsidP="000D3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983FB5" w:rsidRDefault="00983FB5" w:rsidP="000D3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9238D9" w:rsidRDefault="009238D9" w:rsidP="000D3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9238D9" w:rsidRDefault="009238D9" w:rsidP="000D3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9238D9" w:rsidRDefault="009238D9" w:rsidP="000D3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9238D9" w:rsidRDefault="009238D9" w:rsidP="000D3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E92457" w:rsidRPr="00E92457" w:rsidRDefault="00915A84" w:rsidP="00915A84">
      <w:pPr>
        <w:pStyle w:val="1"/>
        <w:spacing w:after="0"/>
        <w:jc w:val="center"/>
        <w:rPr>
          <w:rFonts w:ascii="Times New Roman" w:hAnsi="Times New Roman"/>
          <w:sz w:val="28"/>
          <w:szCs w:val="28"/>
        </w:rPr>
      </w:pPr>
      <w:bookmarkStart w:id="1" w:name="_Toc452656122"/>
      <w:r>
        <w:rPr>
          <w:rFonts w:ascii="Times New Roman" w:hAnsi="Times New Roman"/>
          <w:bCs w:val="0"/>
          <w:kern w:val="0"/>
          <w:sz w:val="28"/>
          <w:szCs w:val="28"/>
          <w:lang w:val="en-US"/>
        </w:rPr>
        <w:t xml:space="preserve">I. </w:t>
      </w:r>
      <w:r w:rsidR="00E92457" w:rsidRPr="00E92457">
        <w:rPr>
          <w:rFonts w:ascii="Times New Roman" w:hAnsi="Times New Roman"/>
          <w:sz w:val="28"/>
          <w:szCs w:val="28"/>
        </w:rPr>
        <w:t>ОБЩИЕ ПОЛОЖЕНИЯ</w:t>
      </w:r>
      <w:bookmarkEnd w:id="1"/>
    </w:p>
    <w:p w:rsidR="00E92457" w:rsidRPr="00E92457" w:rsidRDefault="00E92457" w:rsidP="000D37F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993732"/>
      <w:bookmarkEnd w:id="2"/>
      <w:r w:rsidRPr="00E92457">
        <w:rPr>
          <w:rFonts w:ascii="Times New Roman" w:hAnsi="Times New Roman"/>
          <w:sz w:val="28"/>
          <w:szCs w:val="28"/>
        </w:rPr>
        <w:t>Настоящее положение определяет статус и регламентирует работу ревизионной комиссии акционерного общества «</w:t>
      </w:r>
      <w:r w:rsidR="004B0D2B">
        <w:rPr>
          <w:rFonts w:ascii="Times New Roman" w:hAnsi="Times New Roman"/>
          <w:sz w:val="28"/>
          <w:szCs w:val="28"/>
        </w:rPr>
        <w:t>ESKI - JUVA DEHQON BOZORI</w:t>
      </w:r>
      <w:r w:rsidRPr="00E92457">
        <w:rPr>
          <w:rFonts w:ascii="Times New Roman" w:hAnsi="Times New Roman"/>
          <w:sz w:val="28"/>
          <w:szCs w:val="28"/>
        </w:rPr>
        <w:t xml:space="preserve">» (далее – общество), порядок ее избрания, а также функциональные обязанности и полномочия. </w:t>
      </w:r>
    </w:p>
    <w:p w:rsidR="00E92457" w:rsidRPr="00E92457" w:rsidRDefault="00E92457" w:rsidP="000D37F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794027"/>
      <w:bookmarkEnd w:id="3"/>
      <w:r w:rsidRPr="00E92457">
        <w:rPr>
          <w:rFonts w:ascii="Times New Roman" w:hAnsi="Times New Roman"/>
          <w:sz w:val="28"/>
          <w:szCs w:val="28"/>
        </w:rPr>
        <w:t>Положение разработано в соответствии с Законом Республики Узбекистан «Об акционерных обществах и защите прав акционеров», иными нормативно-правовыми актами и уставом общества.</w:t>
      </w:r>
    </w:p>
    <w:p w:rsidR="00E92457" w:rsidRPr="00E92457" w:rsidRDefault="00E92457" w:rsidP="000D37F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Ревизионная комиссия является органом общества, осуществляющим функции внутреннего финансово-хозяйственного и правового контроля за деятельностью общества, его подразделений и служб, филиалов и представительств.</w:t>
      </w:r>
    </w:p>
    <w:p w:rsidR="00E92457" w:rsidRPr="00E92457" w:rsidRDefault="00E92457" w:rsidP="000D37F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В своей деятельности ревизионная комиссия руководствуется законодательством Республики Узбекистан, подзаконными актами органов государственного управления, уставом общества, настоящим положением и другими документами общества.</w:t>
      </w:r>
    </w:p>
    <w:p w:rsidR="00E92457" w:rsidRPr="00E92457" w:rsidRDefault="00915A84" w:rsidP="00915A84">
      <w:pPr>
        <w:pStyle w:val="1"/>
        <w:spacing w:after="0"/>
        <w:jc w:val="center"/>
        <w:rPr>
          <w:rFonts w:ascii="Times New Roman" w:hAnsi="Times New Roman"/>
          <w:sz w:val="28"/>
          <w:szCs w:val="28"/>
        </w:rPr>
      </w:pPr>
      <w:bookmarkStart w:id="4" w:name="794033"/>
      <w:bookmarkStart w:id="5" w:name="_Toc452656123"/>
      <w:bookmarkEnd w:id="4"/>
      <w:r>
        <w:rPr>
          <w:rFonts w:ascii="Times New Roman" w:hAnsi="Times New Roman"/>
          <w:sz w:val="28"/>
          <w:szCs w:val="28"/>
          <w:lang w:val="en-US"/>
        </w:rPr>
        <w:t>II</w:t>
      </w:r>
      <w:r w:rsidRPr="00915A84">
        <w:rPr>
          <w:rFonts w:ascii="Times New Roman" w:hAnsi="Times New Roman"/>
          <w:sz w:val="28"/>
          <w:szCs w:val="28"/>
        </w:rPr>
        <w:t xml:space="preserve">. </w:t>
      </w:r>
      <w:r w:rsidR="00E92457" w:rsidRPr="00E92457">
        <w:rPr>
          <w:rFonts w:ascii="Times New Roman" w:hAnsi="Times New Roman"/>
          <w:sz w:val="28"/>
          <w:szCs w:val="28"/>
        </w:rPr>
        <w:t xml:space="preserve">ФУНКЦИИ И ОБЯЗАННОСТИ РЕВИЗИОННОЙ </w:t>
      </w:r>
      <w:r>
        <w:rPr>
          <w:rFonts w:ascii="Times New Roman" w:hAnsi="Times New Roman"/>
          <w:sz w:val="28"/>
          <w:szCs w:val="28"/>
        </w:rPr>
        <w:br/>
      </w:r>
      <w:r w:rsidR="00E92457" w:rsidRPr="00E92457">
        <w:rPr>
          <w:rFonts w:ascii="Times New Roman" w:hAnsi="Times New Roman"/>
          <w:sz w:val="28"/>
          <w:szCs w:val="28"/>
        </w:rPr>
        <w:t>КОМИССИИ</w:t>
      </w:r>
      <w:bookmarkEnd w:id="5"/>
    </w:p>
    <w:p w:rsidR="00E92457" w:rsidRPr="00E92457" w:rsidRDefault="00E92457" w:rsidP="000D37F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6" w:name="993368"/>
      <w:bookmarkEnd w:id="6"/>
      <w:r w:rsidRPr="00E92457">
        <w:rPr>
          <w:rFonts w:ascii="Times New Roman" w:hAnsi="Times New Roman"/>
          <w:sz w:val="28"/>
          <w:szCs w:val="28"/>
        </w:rPr>
        <w:t xml:space="preserve"> Проверка (ревизия) финансово-хозяйственной деятельности общества осуществляется по итогам деятельности за год или иной период по инициативе ревизионной комиссии, общего собрания акционеров, наблюдательного совета или по требованию акционера (акционеров), владеющего в совокупности не менее чем 5% голосующих акций общества путем предварительного уведомления наблюдательного совета.</w:t>
      </w:r>
    </w:p>
    <w:p w:rsidR="00E92457" w:rsidRPr="00E92457" w:rsidRDefault="00E92457" w:rsidP="000D37F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При выполнении своих функций ревизионная комиссия осуществляет следующие виды работ:</w:t>
      </w:r>
    </w:p>
    <w:p w:rsidR="00E92457" w:rsidRPr="00E92457" w:rsidRDefault="00E92457" w:rsidP="000D37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- проверку финансовой документации общества, заключение комиссии</w:t>
      </w:r>
      <w:r w:rsidRPr="00E92457">
        <w:rPr>
          <w:rFonts w:ascii="Times New Roman" w:hAnsi="Times New Roman"/>
          <w:sz w:val="28"/>
          <w:szCs w:val="28"/>
          <w:lang w:val="uz-Cyrl-UZ"/>
        </w:rPr>
        <w:br/>
      </w:r>
      <w:r w:rsidRPr="00E92457">
        <w:rPr>
          <w:rFonts w:ascii="Times New Roman" w:hAnsi="Times New Roman"/>
          <w:sz w:val="28"/>
          <w:szCs w:val="28"/>
        </w:rPr>
        <w:t>по инвентаризации имущества, сравнение указанных документов с данными первичного бухгалтерского учета;</w:t>
      </w:r>
    </w:p>
    <w:p w:rsidR="00E92457" w:rsidRPr="00E92457" w:rsidRDefault="00E92457" w:rsidP="000D37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- проверку законности заключенных договоров от имени общества, совершаемых сделок, расчетов с контрагентами;</w:t>
      </w:r>
    </w:p>
    <w:p w:rsidR="00E92457" w:rsidRPr="00E92457" w:rsidRDefault="00E92457" w:rsidP="000D37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- анализ соответствия ведения бухгалтерского и статистического учета действующим нормативным документам;</w:t>
      </w:r>
    </w:p>
    <w:p w:rsidR="00E92457" w:rsidRPr="00E92457" w:rsidRDefault="00E92457" w:rsidP="000D37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- анализ финансового положения общества, его платежеспособности, ликвидности активов, соотношения собственных и заемных средств, выявление резервов улучшения экономического состояния общества и выработку рекомендаций для органов управления общества по вопросам их финансово – хозяйственной деятельности;</w:t>
      </w:r>
    </w:p>
    <w:p w:rsidR="00E92457" w:rsidRPr="00E92457" w:rsidRDefault="00E92457" w:rsidP="000D37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- проверку своевременности и правильности платежей поставщиками продукции и услуг, платежей в бюджет, начислений и выплат заработанной платы и дивидендов, процентов по облигациям, погашений прочих обязательств;</w:t>
      </w:r>
    </w:p>
    <w:p w:rsidR="00E92457" w:rsidRPr="00E92457" w:rsidRDefault="00E92457" w:rsidP="000D37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- проверку правильности составления балансов общества, годового отчета, счета прибылей и убытков, распределения прибыли, отчетной документации для налоговой инспекции, статистических органов, органов государственного управления;</w:t>
      </w:r>
    </w:p>
    <w:p w:rsidR="00E92457" w:rsidRPr="00E92457" w:rsidRDefault="00E92457" w:rsidP="000D37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- проверку соблюдения обществом требований законодательных и нормативных актов о ценных бумагах и акционерных обществах, в том числе о наличии сделок с аффилированными лицами или крупных сделок в обществе;</w:t>
      </w:r>
    </w:p>
    <w:p w:rsidR="00E92457" w:rsidRPr="00E92457" w:rsidRDefault="00E92457" w:rsidP="000D37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- иные виды работ, в том числе по поручению общего собрания акционеров и наблюдательного совета, отнесенные уставом общества к компетенции ревизионной комиссии.</w:t>
      </w:r>
    </w:p>
    <w:p w:rsidR="00E92457" w:rsidRPr="00E92457" w:rsidRDefault="00E92457" w:rsidP="000D37F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Ревизионная комиссия обязана:</w:t>
      </w:r>
    </w:p>
    <w:p w:rsidR="00E92457" w:rsidRPr="00E92457" w:rsidRDefault="00E92457" w:rsidP="000D37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- своевременно доводить до сведения общего собрания акционеров, наблюдательного совета, исполнительного органа результаты осуществленных ревизий и проверок в форме заключения, письменных отчетов, докладных записок, сообщений на заседаниях органов управления общества;</w:t>
      </w:r>
    </w:p>
    <w:p w:rsidR="00E92457" w:rsidRPr="00E92457" w:rsidRDefault="00E92457" w:rsidP="000D37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- давать оценку достоверности данных, включаемых в годовой отчет общества и содержащихся в годовой бухгалтерской отчетности общества;</w:t>
      </w:r>
    </w:p>
    <w:p w:rsidR="00E92457" w:rsidRPr="00E92457" w:rsidRDefault="00E92457" w:rsidP="000D37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- давать оценку уязвимости общества перед рисками или другими обстоятельствами, способными повлиять на ее финансовое положение;</w:t>
      </w:r>
    </w:p>
    <w:p w:rsidR="00E92457" w:rsidRPr="00E92457" w:rsidRDefault="00E92457" w:rsidP="000D37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- осуществлять ревизию финансово-хозяйственной деятельности общества по итогам ее деятельности за год, а также в любое время по инициативе лиц в соответствии с законодательством, уставом общества и настоящим положением;</w:t>
      </w:r>
    </w:p>
    <w:p w:rsidR="00E92457" w:rsidRPr="00E92457" w:rsidRDefault="00E92457" w:rsidP="000D37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- соблюдать коммерческую тайну, не разглашать сведения, являющиеся конфиденциальными, к которым члены ревизионной комиссии имеют доступ при выполнении своих функций. Если к работе ревизионной комиссии привлекаются в качестве экспертов лица, не являющиеся членами ревизионной комиссии, они должны быть предупреждены о соблюдении коммерческой тайны. Ответственность за их действия возлагается на членов ревизионной комиссии, привлекающих их к участию в ревизии;</w:t>
      </w:r>
    </w:p>
    <w:p w:rsidR="00E92457" w:rsidRPr="00E92457" w:rsidRDefault="00E92457" w:rsidP="000D37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- своевременно рассматривать жалобы акционеров на действия органов управления и должностных лиц общества и принимать по ним соответствующие решения;</w:t>
      </w:r>
    </w:p>
    <w:p w:rsidR="00E92457" w:rsidRPr="00E92457" w:rsidRDefault="00E92457" w:rsidP="000D37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- требовать созыва заседаний наблюдательного совета, созыва внеочередного общего собрания в случаях, когда выявленные нарушения в производственно-хозяйственной, финансовой, правовой деятельности или возникновение реальной угрозы интересам общества требуют решения их органами управления общества.</w:t>
      </w:r>
    </w:p>
    <w:p w:rsidR="00E92457" w:rsidRPr="00E92457" w:rsidRDefault="00E92457" w:rsidP="000D37F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При проведении проверок члены ревизионной комиссии обязаны тщательным образом изучить все документы и материалы, относящиеся к предмету проверки. За неверные заключения члены ревизионной комиссии несут ответственность, мера которой определяется общим собранием акционеров и действующим законодательством Республики Узбекистан.</w:t>
      </w:r>
    </w:p>
    <w:p w:rsidR="00E92457" w:rsidRPr="00E92457" w:rsidRDefault="00E92457" w:rsidP="000D37F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Члены ревизионной комиссии обязаны присутствовать на общем собрании акционеров и отвечать на вопросы участников собрания в пределах компетенции.</w:t>
      </w:r>
    </w:p>
    <w:p w:rsidR="00E92457" w:rsidRPr="00E92457" w:rsidRDefault="00915A84" w:rsidP="00915A84">
      <w:pPr>
        <w:pStyle w:val="1"/>
        <w:spacing w:after="0"/>
        <w:jc w:val="center"/>
        <w:rPr>
          <w:rFonts w:ascii="Times New Roman" w:hAnsi="Times New Roman"/>
          <w:sz w:val="28"/>
          <w:szCs w:val="28"/>
        </w:rPr>
      </w:pPr>
      <w:bookmarkStart w:id="7" w:name="794231"/>
      <w:bookmarkStart w:id="8" w:name="_Toc452656124"/>
      <w:bookmarkEnd w:id="7"/>
      <w:r>
        <w:rPr>
          <w:rFonts w:ascii="Times New Roman" w:hAnsi="Times New Roman"/>
          <w:sz w:val="28"/>
          <w:szCs w:val="28"/>
          <w:lang w:val="en-US"/>
        </w:rPr>
        <w:t>III</w:t>
      </w:r>
      <w:r w:rsidRPr="00915A84">
        <w:rPr>
          <w:rFonts w:ascii="Times New Roman" w:hAnsi="Times New Roman"/>
          <w:sz w:val="28"/>
          <w:szCs w:val="28"/>
        </w:rPr>
        <w:t xml:space="preserve">. </w:t>
      </w:r>
      <w:r w:rsidR="00E92457" w:rsidRPr="00E92457">
        <w:rPr>
          <w:rFonts w:ascii="Times New Roman" w:hAnsi="Times New Roman"/>
          <w:sz w:val="28"/>
          <w:szCs w:val="28"/>
        </w:rPr>
        <w:t>ПРАВА И ПОЛНОМОЧИЯ РЕВИЗИОННОЙ КОМИССИИ</w:t>
      </w:r>
      <w:bookmarkEnd w:id="8"/>
    </w:p>
    <w:p w:rsidR="00E92457" w:rsidRPr="00E92457" w:rsidRDefault="00E92457" w:rsidP="000D37F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9" w:name="1569464"/>
      <w:bookmarkEnd w:id="9"/>
      <w:r w:rsidRPr="00E92457">
        <w:rPr>
          <w:rFonts w:ascii="Times New Roman" w:hAnsi="Times New Roman"/>
          <w:sz w:val="28"/>
          <w:szCs w:val="28"/>
        </w:rPr>
        <w:t>Ревизионная комиссия в целях надлежащего выполнения своих функций имеет право:</w:t>
      </w:r>
    </w:p>
    <w:p w:rsidR="00E92457" w:rsidRPr="00E92457" w:rsidRDefault="00E92457" w:rsidP="000D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- проверять любую финансовую документацию общества, включая документы комиссии по инвентаризации общества, сравнивать указанные документы с данными первичного бухгалтерского учета;</w:t>
      </w:r>
    </w:p>
    <w:p w:rsidR="00E92457" w:rsidRPr="00E92457" w:rsidRDefault="00E92457" w:rsidP="000D37FF">
      <w:pPr>
        <w:pStyle w:val="WW-3"/>
        <w:ind w:firstLine="709"/>
        <w:rPr>
          <w:sz w:val="28"/>
          <w:szCs w:val="28"/>
        </w:rPr>
      </w:pPr>
      <w:r w:rsidRPr="00E92457">
        <w:rPr>
          <w:sz w:val="28"/>
          <w:szCs w:val="28"/>
        </w:rPr>
        <w:t>- требовать и получать от органов управления общества, его подразделений и служб, должностных лиц необходимых для осуществления своей деятельности документов. Указанные документы и материалы предоставляются в ревизионную комиссию в течение двух дней после ее запроса;</w:t>
      </w:r>
    </w:p>
    <w:p w:rsidR="00E92457" w:rsidRPr="00E92457" w:rsidRDefault="00E92457" w:rsidP="000D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- требовать созыва (единогласным решением) общего собрания акционеров в случаях, когда выявляются нарушения в производственно-хозяйственной, финансовой, правовой деятельности или есть иная угроза интересам общества;</w:t>
      </w:r>
    </w:p>
    <w:p w:rsidR="00E92457" w:rsidRPr="00E92457" w:rsidRDefault="00E92457" w:rsidP="000D37FF">
      <w:pPr>
        <w:pStyle w:val="WW-3"/>
        <w:ind w:firstLine="709"/>
        <w:rPr>
          <w:sz w:val="28"/>
          <w:szCs w:val="28"/>
        </w:rPr>
      </w:pPr>
      <w:r w:rsidRPr="00E92457">
        <w:rPr>
          <w:sz w:val="28"/>
          <w:szCs w:val="28"/>
        </w:rPr>
        <w:t>- требовать созыва заседания наблюдательного совета. Председатель наблюдательного совета не вправе отказать ревизионной комиссии в созыве заседания наблюдательного совета по ее требованию;</w:t>
      </w:r>
    </w:p>
    <w:p w:rsidR="00E92457" w:rsidRPr="00E92457" w:rsidRDefault="00E92457" w:rsidP="000D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- присутствовать на заседаниях наблюдательного совета по приглашению любого из его членов;</w:t>
      </w:r>
    </w:p>
    <w:p w:rsidR="00E92457" w:rsidRPr="00E92457" w:rsidRDefault="00E92457" w:rsidP="000D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- ставить перед управляющими органами общества, его подразделениями и службами вопрос об ответственности работников общества включая должностных лиц, в случае нарушений ими положений, правил и инструкций, принимаемых обществом;</w:t>
      </w:r>
    </w:p>
    <w:p w:rsidR="00E92457" w:rsidRPr="00E92457" w:rsidRDefault="00E92457" w:rsidP="000D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- участвовать в работе рабочей группы по организации перехода общества к публикации финансовой отчетности в соответствии с Международными стандартами финансовой отчетности;</w:t>
      </w:r>
    </w:p>
    <w:p w:rsidR="00E92457" w:rsidRPr="00E92457" w:rsidRDefault="00E92457" w:rsidP="000D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- получать вознаграждение и (или) компенсацию расходов за работу в ревизионном комиссии в порядке, установленном законодательством и внутренними документами общества;</w:t>
      </w:r>
    </w:p>
    <w:p w:rsidR="00E92457" w:rsidRPr="00E92457" w:rsidRDefault="00E92457" w:rsidP="000D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- иные права в соответствии с законодательством и уставом общества.</w:t>
      </w:r>
    </w:p>
    <w:p w:rsidR="00E92457" w:rsidRPr="00E92457" w:rsidRDefault="00E92457" w:rsidP="000D37F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Член ревизионной комиссии вправе:</w:t>
      </w:r>
    </w:p>
    <w:p w:rsidR="00E92457" w:rsidRPr="00E92457" w:rsidRDefault="00E92457" w:rsidP="000D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- требовать созыва экстренного заседания комиссии в случае выявления нарушений, требующих безотлагательного решения ревизионной комиссии;</w:t>
      </w:r>
    </w:p>
    <w:p w:rsidR="00E92457" w:rsidRPr="00E92457" w:rsidRDefault="00E92457" w:rsidP="000D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- в письменном виде выразить свое несогласие с выводами ревизионной комиссии и довести его до сведения общего собрания акционеров общества.</w:t>
      </w:r>
    </w:p>
    <w:p w:rsidR="00E92457" w:rsidRPr="00E92457" w:rsidRDefault="00915A84" w:rsidP="00915A84">
      <w:pPr>
        <w:pStyle w:val="1"/>
        <w:spacing w:after="0"/>
        <w:jc w:val="center"/>
        <w:rPr>
          <w:rFonts w:ascii="Times New Roman" w:hAnsi="Times New Roman"/>
          <w:sz w:val="28"/>
          <w:szCs w:val="28"/>
        </w:rPr>
      </w:pPr>
      <w:bookmarkStart w:id="10" w:name="794255"/>
      <w:bookmarkStart w:id="11" w:name="_Toc452656125"/>
      <w:bookmarkEnd w:id="10"/>
      <w:r>
        <w:rPr>
          <w:rFonts w:ascii="Times New Roman" w:hAnsi="Times New Roman"/>
          <w:sz w:val="28"/>
          <w:szCs w:val="28"/>
          <w:lang w:val="en-US"/>
        </w:rPr>
        <w:t>IV</w:t>
      </w:r>
      <w:r w:rsidRPr="00915A84">
        <w:rPr>
          <w:rFonts w:ascii="Times New Roman" w:hAnsi="Times New Roman"/>
          <w:sz w:val="28"/>
          <w:szCs w:val="28"/>
        </w:rPr>
        <w:t xml:space="preserve">. </w:t>
      </w:r>
      <w:r w:rsidR="00E92457" w:rsidRPr="00E92457">
        <w:rPr>
          <w:rFonts w:ascii="Times New Roman" w:hAnsi="Times New Roman"/>
          <w:sz w:val="28"/>
          <w:szCs w:val="28"/>
        </w:rPr>
        <w:t>ПОРЯДОК ПРОВЕДЕНИЯ ПРОВЕРОК (РЕВИЗИЙ)</w:t>
      </w:r>
      <w:bookmarkEnd w:id="11"/>
    </w:p>
    <w:p w:rsidR="00E92457" w:rsidRPr="00E92457" w:rsidRDefault="00E92457" w:rsidP="000D37F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Проверка (ревизия) финансово-хозяйственной деятельности общества осуществляется по итогам деятельности общества за год.</w:t>
      </w:r>
    </w:p>
    <w:p w:rsidR="00E92457" w:rsidRPr="00E92457" w:rsidRDefault="00E92457" w:rsidP="000D37F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Ревизионная комиссия представляет в наблюдательный совет отчет со своими выводами по результатам проверки (ревизии) финансово-хозяйственной деятельности общества за год и заключение, подтверждающее или опровергающее достоверность данных, включаемых в годовой отчет общества и содержащихся в годовом бухгалтерском балансе, не позднее, чем за 3 дня до даты проведения заседания наблюдательного совета, на котором рассматривается отчет о предварительном утверждении годового отчета общества.</w:t>
      </w:r>
    </w:p>
    <w:p w:rsidR="00E92457" w:rsidRPr="00E92457" w:rsidRDefault="00E92457" w:rsidP="000D37F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Внеплановая проверка (ревизия) финансово-хозяйственной деятельности общества осуществляется по:</w:t>
      </w:r>
    </w:p>
    <w:p w:rsidR="00E92457" w:rsidRPr="00E92457" w:rsidRDefault="00E92457" w:rsidP="000D3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- решению общего собрания акционеров;</w:t>
      </w:r>
    </w:p>
    <w:p w:rsidR="00E92457" w:rsidRPr="00E92457" w:rsidRDefault="00E92457" w:rsidP="000D3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- решению наблюдательного совета;</w:t>
      </w:r>
    </w:p>
    <w:p w:rsidR="00E92457" w:rsidRPr="00E92457" w:rsidRDefault="00E92457" w:rsidP="000D3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- требованию акционера (акционеров) общества, владеющего (владеющих в совокупности) не менее чем 5 процентами голосующих акций общества;</w:t>
      </w:r>
    </w:p>
    <w:p w:rsidR="00E92457" w:rsidRPr="00E92457" w:rsidRDefault="00E92457" w:rsidP="000D3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- инициативе самой ревизионной комиссии.</w:t>
      </w:r>
    </w:p>
    <w:p w:rsidR="00E92457" w:rsidRPr="00E92457" w:rsidRDefault="00E92457" w:rsidP="000D37F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Решение о внеплановой проверке (ревизии) принимается на общем собрании акционеров простым большинством голосов акционеров - владельцев голосующих акций общества, принимающих участие в собрании. Ревизионная комиссия приступает к проверке (ревизии) после получения соответствующего протокола общего собрания акционеров.</w:t>
      </w:r>
    </w:p>
    <w:p w:rsidR="00E92457" w:rsidRPr="00E92457" w:rsidRDefault="00E92457" w:rsidP="000D37F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Решение о внеплановой проверке (ревизии) принимается наблюдательным советом большинством голосов его членов присутствующих на заседании, в случае заочного голосования (опросным путем) всеми членами наблюдательного совета единогласно. Данное решение направляется на имя председателя ревизионной комиссии и подписывается всеми членами наблюдательного совета, голосовавшими за его принятие.</w:t>
      </w:r>
    </w:p>
    <w:p w:rsidR="00E92457" w:rsidRPr="00E92457" w:rsidRDefault="00E92457" w:rsidP="000D37F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Член ревизионной комиссии при выявлении нарушений направляет председателю ревизионной комиссии письменное описание выявленных нарушений, требующих решения ревизионной комиссии.</w:t>
      </w:r>
    </w:p>
    <w:p w:rsidR="00E92457" w:rsidRPr="00E92457" w:rsidRDefault="00E92457" w:rsidP="000D3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В течение 3 рабочих дней после получения требования председатель ревизионной комиссии обязан созвать заседание ревизионной комиссии.</w:t>
      </w:r>
    </w:p>
    <w:p w:rsidR="00E92457" w:rsidRPr="00E92457" w:rsidRDefault="00E92457" w:rsidP="000D3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 xml:space="preserve">При принятии ревизионной комиссией решения о проведении проверки (ревизии) председатель ревизионной комиссии обязан организовать проверку (ревизию) и приступить к ее проведению. </w:t>
      </w:r>
    </w:p>
    <w:p w:rsidR="00E92457" w:rsidRPr="00E92457" w:rsidRDefault="00E92457" w:rsidP="000D37F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Выдвижение требований о проведении внеплановой проверки (ревизии) акционерами общества:</w:t>
      </w:r>
    </w:p>
    <w:p w:rsidR="00E92457" w:rsidRPr="00E92457" w:rsidRDefault="00E92457" w:rsidP="000D37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а) Акционеры - инициаторы проверки (ревизии) направляют в ревизионную комиссию письменное требование, которое должно содержать:</w:t>
      </w:r>
    </w:p>
    <w:p w:rsidR="00E92457" w:rsidRPr="00E92457" w:rsidRDefault="00E92457" w:rsidP="000D3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- Ф.И.О. (наименование) акционеров;</w:t>
      </w:r>
    </w:p>
    <w:p w:rsidR="00E92457" w:rsidRPr="00E92457" w:rsidRDefault="00E92457" w:rsidP="000D3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- сведения о принадлежащих им акциях (количество, категория, тип);</w:t>
      </w:r>
    </w:p>
    <w:p w:rsidR="00E92457" w:rsidRPr="00E92457" w:rsidRDefault="00E92457" w:rsidP="000D3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- мотивированное обоснование данного требования.</w:t>
      </w:r>
    </w:p>
    <w:p w:rsidR="00E92457" w:rsidRPr="00E92457" w:rsidRDefault="00E92457" w:rsidP="000D3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Требование подписывается акционером или его доверенным лицом. Если требование подписывается доверенным лицом, то прилагается доверенность.</w:t>
      </w:r>
    </w:p>
    <w:p w:rsidR="00E92457" w:rsidRPr="00E92457" w:rsidRDefault="00E92457" w:rsidP="000D3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В случае если инициатива исходит от акционеров — юридических лиц, подпись представителя юридического лица, действующего в соответствии с его уставом без доверенности, заверяется печатью данного юридического лица. Если требование подписано представителем юридического лица, действующим от его имени по доверенности, к требованию прилагается доверенность.</w:t>
      </w:r>
    </w:p>
    <w:p w:rsidR="00E92457" w:rsidRPr="00E92457" w:rsidRDefault="00E92457" w:rsidP="000D37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б) Требование инициаторов проведения проверки (ревизии) отправляется заказным письмом в адрес общества на имя председателя ревизионной комиссии с уведомлением о вручении или сдается в канцелярию общества.</w:t>
      </w:r>
    </w:p>
    <w:p w:rsidR="00E92457" w:rsidRPr="00E92457" w:rsidRDefault="00E92457" w:rsidP="000D37F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Дата предъявления требования определяется по дате уведомления о его вручении или дате сдаче в канцелярию общества.</w:t>
      </w:r>
    </w:p>
    <w:p w:rsidR="00E92457" w:rsidRPr="00E92457" w:rsidRDefault="00E92457" w:rsidP="000D37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 xml:space="preserve">в) В течение 10 рабочих дней </w:t>
      </w:r>
      <w:proofErr w:type="gramStart"/>
      <w:r w:rsidRPr="00E92457">
        <w:rPr>
          <w:rFonts w:ascii="Times New Roman" w:hAnsi="Times New Roman"/>
          <w:sz w:val="28"/>
          <w:szCs w:val="28"/>
        </w:rPr>
        <w:t>с даты предъявления</w:t>
      </w:r>
      <w:proofErr w:type="gramEnd"/>
      <w:r w:rsidRPr="00E92457">
        <w:rPr>
          <w:rFonts w:ascii="Times New Roman" w:hAnsi="Times New Roman"/>
          <w:sz w:val="28"/>
          <w:szCs w:val="28"/>
        </w:rPr>
        <w:t xml:space="preserve"> требования ревизионная комиссия должна принять решение о проведении внеплановой проверки (ревизии) финансово-хозяйственной деятельности общества или дать мотивированный отказ от проведения ревизии.</w:t>
      </w:r>
    </w:p>
    <w:p w:rsidR="00E92457" w:rsidRPr="00E92457" w:rsidRDefault="00E92457" w:rsidP="000D37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г) Отказ от проверки (ревизии) может быть дан ревизионной комиссией в следующих случаях:</w:t>
      </w:r>
    </w:p>
    <w:p w:rsidR="00E92457" w:rsidRPr="00E92457" w:rsidRDefault="00E92457" w:rsidP="000D3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- акционеры, предъявившие требование, не являются владельцами необходимого для этого количества голосующих акций, дающих право голоса по всем вопросам компетенции общего собрания на дату предъявления требования;</w:t>
      </w:r>
    </w:p>
    <w:p w:rsidR="00E92457" w:rsidRPr="00E92457" w:rsidRDefault="00E92457" w:rsidP="000D37FF">
      <w:pPr>
        <w:overflowPunct w:val="0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- инициаторами предъявления требования выступают лица, не зарегистрированные в реестре акционеров или не обладающие представительскими - полномочиями соответствующих акционеров;</w:t>
      </w:r>
    </w:p>
    <w:p w:rsidR="00E92457" w:rsidRPr="00E92457" w:rsidRDefault="00E92457" w:rsidP="000D3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- в требовании не указан мотив проведения проверки (ревизии);</w:t>
      </w:r>
    </w:p>
    <w:p w:rsidR="00E92457" w:rsidRPr="00E92457" w:rsidRDefault="00E92457" w:rsidP="000D3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- по фактам, являющимся мотивами проведения проверки (ревизии), проверка (ревизия) проведена и ревизионной комиссией утверждено заключение;</w:t>
      </w:r>
    </w:p>
    <w:p w:rsidR="00E92457" w:rsidRPr="00E92457" w:rsidRDefault="00E92457" w:rsidP="000D3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- в требовании указаны неполные сведения;</w:t>
      </w:r>
    </w:p>
    <w:p w:rsidR="00E92457" w:rsidRPr="00E92457" w:rsidRDefault="00E92457" w:rsidP="000D3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 xml:space="preserve">- требование не соответствует законодательству и нормативно-правовым актам Республики Узбекистан или уставу общества. </w:t>
      </w:r>
    </w:p>
    <w:p w:rsidR="00E92457" w:rsidRPr="00E92457" w:rsidRDefault="00E92457" w:rsidP="000D37F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При проведении проверок (ревизий) члены ревизионной комиссии обязаны изучить все имеющиеся и полученные документы и материалы, относящиеся к предмету проверки.</w:t>
      </w:r>
    </w:p>
    <w:p w:rsidR="00E92457" w:rsidRPr="00E92457" w:rsidRDefault="00E92457" w:rsidP="000D37F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 xml:space="preserve">По итогам проверки </w:t>
      </w:r>
      <w:bookmarkStart w:id="12" w:name="2384423"/>
      <w:bookmarkEnd w:id="12"/>
      <w:r w:rsidRPr="00E92457">
        <w:rPr>
          <w:rFonts w:ascii="Times New Roman" w:hAnsi="Times New Roman"/>
          <w:sz w:val="28"/>
          <w:szCs w:val="28"/>
        </w:rPr>
        <w:t>финансово-хозяйственной деятельности общества ревизионная комиссия общества составляет заключение, в том числе исходя из рекомендаций Кодекса корпоративного управления, в котором должны содержаться:</w:t>
      </w:r>
    </w:p>
    <w:p w:rsidR="00E92457" w:rsidRPr="00E92457" w:rsidRDefault="00E92457" w:rsidP="000D37FF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bookmarkStart w:id="13" w:name="2384424"/>
      <w:bookmarkEnd w:id="13"/>
      <w:r w:rsidRPr="00E92457">
        <w:rPr>
          <w:rFonts w:ascii="Times New Roman" w:hAnsi="Times New Roman"/>
          <w:sz w:val="28"/>
          <w:szCs w:val="28"/>
        </w:rPr>
        <w:t>- оценка достоверности данных, содержащихся в отчетах и иных финансовых документах общества;</w:t>
      </w:r>
    </w:p>
    <w:p w:rsidR="00E92457" w:rsidRPr="00E92457" w:rsidRDefault="00E92457" w:rsidP="000D37FF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14" w:name="2384425"/>
      <w:bookmarkEnd w:id="14"/>
      <w:r w:rsidRPr="00E92457">
        <w:rPr>
          <w:rFonts w:ascii="Times New Roman" w:hAnsi="Times New Roman"/>
          <w:sz w:val="28"/>
          <w:szCs w:val="28"/>
        </w:rPr>
        <w:t>- информация о фактах нарушения порядка ведения бухгалтерского учета и представления финансовой отчетности, а также законодательства при осуществлении финансово-хозяйственной деятельности.</w:t>
      </w:r>
      <w:r w:rsidRPr="00E9245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92457" w:rsidRPr="00E92457" w:rsidRDefault="00E92457" w:rsidP="000D37FF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245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Данное заключение</w:t>
      </w:r>
      <w:r w:rsidRPr="00E924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заслушивается на годовом общем собрании </w:t>
      </w:r>
      <w:r w:rsidRPr="00E9245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акционеров</w:t>
      </w:r>
      <w:r w:rsidRPr="00E924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92457" w:rsidRPr="00E92457" w:rsidRDefault="00E92457" w:rsidP="000D37F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Инициаторы проверки (ревизии) финансово-хозяйственной деятельности общества вправе в любой момент до принятия ревизионной комиссией решения о проведении проверки (ревизии) отозвать свое требование, письменно уведомив ревизионную комиссию.</w:t>
      </w:r>
    </w:p>
    <w:p w:rsidR="00E92457" w:rsidRPr="00E92457" w:rsidRDefault="00E92457" w:rsidP="000D37F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5" w:name="2384426"/>
      <w:bookmarkEnd w:id="15"/>
      <w:r w:rsidRPr="00E92457">
        <w:rPr>
          <w:rFonts w:ascii="Times New Roman" w:hAnsi="Times New Roman"/>
          <w:sz w:val="28"/>
          <w:szCs w:val="28"/>
        </w:rPr>
        <w:t>Ревизионная комиссия ежеквартально выносит на заседание наблюдательного совета общества заключение о наличии сделок с аффилированными лицами или крупных сделок в обществе, а также соблюдении требований законодательства и внутренних документов общества к совершению таких сделок.</w:t>
      </w:r>
    </w:p>
    <w:p w:rsidR="00E92457" w:rsidRPr="00E92457" w:rsidRDefault="00915A84" w:rsidP="00915A84">
      <w:pPr>
        <w:pStyle w:val="1"/>
        <w:spacing w:after="0"/>
        <w:jc w:val="center"/>
        <w:rPr>
          <w:rFonts w:ascii="Times New Roman" w:hAnsi="Times New Roman"/>
          <w:sz w:val="28"/>
          <w:szCs w:val="28"/>
        </w:rPr>
      </w:pPr>
      <w:bookmarkStart w:id="16" w:name="794442"/>
      <w:bookmarkStart w:id="17" w:name="_Toc452656126"/>
      <w:bookmarkEnd w:id="16"/>
      <w:r>
        <w:rPr>
          <w:rFonts w:ascii="Times New Roman" w:hAnsi="Times New Roman"/>
          <w:sz w:val="28"/>
          <w:szCs w:val="28"/>
          <w:lang w:val="en-US"/>
        </w:rPr>
        <w:t>V</w:t>
      </w:r>
      <w:r w:rsidRPr="00915A84">
        <w:rPr>
          <w:rFonts w:ascii="Times New Roman" w:hAnsi="Times New Roman"/>
          <w:sz w:val="28"/>
          <w:szCs w:val="28"/>
        </w:rPr>
        <w:t xml:space="preserve">. </w:t>
      </w:r>
      <w:r w:rsidR="00E92457" w:rsidRPr="00E92457">
        <w:rPr>
          <w:rFonts w:ascii="Times New Roman" w:hAnsi="Times New Roman"/>
          <w:sz w:val="28"/>
          <w:szCs w:val="28"/>
        </w:rPr>
        <w:t xml:space="preserve">ИЗБРАНИЕ И ДОСРОЧНОЕ ПРЕКРАЩЕНИЕ ПОЛНОМОЧИЙ </w:t>
      </w:r>
      <w:r w:rsidR="00E92457" w:rsidRPr="00E92457">
        <w:rPr>
          <w:rFonts w:ascii="Times New Roman" w:hAnsi="Times New Roman"/>
          <w:sz w:val="28"/>
          <w:szCs w:val="28"/>
        </w:rPr>
        <w:br/>
        <w:t>ЧЛЕНОВ РЕВИЗИОННОЙ КОМИССИИ</w:t>
      </w:r>
      <w:bookmarkEnd w:id="17"/>
    </w:p>
    <w:p w:rsidR="00E92457" w:rsidRPr="00E92457" w:rsidRDefault="00E92457" w:rsidP="000D37FF">
      <w:pPr>
        <w:numPr>
          <w:ilvl w:val="1"/>
          <w:numId w:val="1"/>
        </w:numPr>
        <w:shd w:val="clear" w:color="auto" w:fill="FFFFFF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8" w:name="794472"/>
      <w:bookmarkEnd w:id="18"/>
      <w:r w:rsidRPr="00E92457">
        <w:rPr>
          <w:rFonts w:ascii="Times New Roman" w:hAnsi="Times New Roman"/>
          <w:sz w:val="28"/>
          <w:szCs w:val="28"/>
        </w:rPr>
        <w:t>Порядок внесения предложений о выдвижении кандидатов в ревизионную  комиссию общества, рассмотрения и принятия решения наблюдательным советом по внесенным предложениям осуществляется в соответствии со статьями 63 и 65 Закона Республики Узбекистан «Об акционерных обществах и защите прав акционеров» и уставом общества.</w:t>
      </w:r>
    </w:p>
    <w:p w:rsidR="00E92457" w:rsidRPr="00E92457" w:rsidRDefault="00E92457" w:rsidP="000D37F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Предложение по выдвижению кандидатов в ревизионную комиссию вносится в письменной форме, путем направления заказного письма в адрес общества или сдается в канцелярию общества.</w:t>
      </w:r>
    </w:p>
    <w:p w:rsidR="00E92457" w:rsidRPr="00E92457" w:rsidRDefault="00E92457" w:rsidP="000D37F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Дата внесения предложения определяется по дате почтового отправления или по дате ее сдачи в канцелярию общества.</w:t>
      </w:r>
    </w:p>
    <w:p w:rsidR="00E92457" w:rsidRPr="00E92457" w:rsidRDefault="00E92457" w:rsidP="000D37F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Предложение подписывается акционером или его доверенным лицом, если предложение подписывается доверенным лицом, то прилагается доверенность.</w:t>
      </w:r>
    </w:p>
    <w:p w:rsidR="00E92457" w:rsidRPr="00E92457" w:rsidRDefault="00E92457" w:rsidP="000D37F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Если инициатива исходит от акционера - юридического лица, подпись представителя юридического лица, действующего в соответствии с его уставом без доверенности, заверяется печатью данного юридического лица. Если требование подписано представителем юридического лица, действующим от его имени по доверенности, к требованию прилагается доверенность.</w:t>
      </w:r>
    </w:p>
    <w:p w:rsidR="000D37FF" w:rsidRDefault="00E92457" w:rsidP="000D37F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9" w:name="2384416"/>
      <w:bookmarkEnd w:id="19"/>
      <w:r w:rsidRPr="00E92457">
        <w:rPr>
          <w:rFonts w:ascii="Times New Roman" w:hAnsi="Times New Roman"/>
          <w:sz w:val="28"/>
          <w:szCs w:val="28"/>
        </w:rPr>
        <w:t xml:space="preserve">Ревизионная комиссия избирается в количестве </w:t>
      </w:r>
      <w:r w:rsidR="00AD20CA">
        <w:rPr>
          <w:rFonts w:ascii="Times New Roman" w:hAnsi="Times New Roman"/>
          <w:sz w:val="28"/>
          <w:szCs w:val="28"/>
        </w:rPr>
        <w:t xml:space="preserve">3 </w:t>
      </w:r>
      <w:r w:rsidRPr="00E92457">
        <w:rPr>
          <w:rFonts w:ascii="Times New Roman" w:hAnsi="Times New Roman"/>
          <w:sz w:val="28"/>
          <w:szCs w:val="28"/>
        </w:rPr>
        <w:t xml:space="preserve">человек общим собранием акционеров сроком на один год, </w:t>
      </w:r>
      <w:bookmarkStart w:id="20" w:name="2383983"/>
      <w:bookmarkEnd w:id="20"/>
      <w:r w:rsidRPr="00E92457">
        <w:rPr>
          <w:rFonts w:ascii="Times New Roman" w:hAnsi="Times New Roman"/>
          <w:sz w:val="28"/>
          <w:szCs w:val="28"/>
        </w:rPr>
        <w:t>большинством голосов акционеров — владельцев голосующих акций общества (простым большинством), принимающих участие в собрании.</w:t>
      </w:r>
      <w:bookmarkStart w:id="21" w:name="2384421"/>
      <w:bookmarkEnd w:id="21"/>
      <w:r w:rsidRPr="00E92457">
        <w:rPr>
          <w:rFonts w:ascii="Times New Roman" w:hAnsi="Times New Roman"/>
          <w:sz w:val="28"/>
          <w:szCs w:val="28"/>
        </w:rPr>
        <w:t xml:space="preserve"> Члены ревизионной комиссии общества не могут одновременно являться членами наблюдательного совета общества, а также работать по трудовому договору (контракту) в этом же обществе. </w:t>
      </w:r>
      <w:bookmarkStart w:id="22" w:name="2384417"/>
      <w:bookmarkEnd w:id="22"/>
      <w:r w:rsidRPr="00E92457">
        <w:rPr>
          <w:rFonts w:ascii="Times New Roman" w:hAnsi="Times New Roman"/>
          <w:sz w:val="28"/>
          <w:szCs w:val="28"/>
        </w:rPr>
        <w:t>Одно и то же лицо не может избираться в состав ревизионной комиссии более трех раз подряд.</w:t>
      </w:r>
      <w:r w:rsidR="000D37FF" w:rsidRPr="000D37FF">
        <w:rPr>
          <w:rFonts w:ascii="Times New Roman" w:hAnsi="Times New Roman"/>
          <w:sz w:val="28"/>
          <w:szCs w:val="28"/>
        </w:rPr>
        <w:t xml:space="preserve"> </w:t>
      </w:r>
    </w:p>
    <w:p w:rsidR="00E92457" w:rsidRPr="00E92457" w:rsidRDefault="000D37FF" w:rsidP="000D37F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37FF">
        <w:rPr>
          <w:rFonts w:ascii="Times New Roman" w:hAnsi="Times New Roman"/>
          <w:sz w:val="28"/>
          <w:szCs w:val="28"/>
        </w:rPr>
        <w:t>Члены ревизионной комиссии должны иметь практический стаж в сфере бухгалтерского учета, аудита, финансового или налогового контроля не менее двух лет, иметь высшее образование по юридической, экономической направлениям.</w:t>
      </w:r>
    </w:p>
    <w:p w:rsidR="00E92457" w:rsidRPr="00E92457" w:rsidRDefault="00E92457" w:rsidP="000D37F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Ревизионная комиссия избирает председателя и секретаря из своего состава. Председатель и секретарь ревизионной комиссии избираются на заседании ревизионной комиссии большинством голосов от общего числа избранных членов комиссии.</w:t>
      </w:r>
    </w:p>
    <w:p w:rsidR="00E92457" w:rsidRPr="00E92457" w:rsidRDefault="00E92457" w:rsidP="000D3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Ревизионная комиссия вправе в любое время переизбрать своего председателя и секретаря большинством голосов от общего числа избранных членов комиссии, за исключением голосов выбывших членов ревизионной комиссии.</w:t>
      </w:r>
    </w:p>
    <w:p w:rsidR="00E92457" w:rsidRPr="00E92457" w:rsidRDefault="00E92457" w:rsidP="000D37F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Член ревизионной комиссии вправе по своей инициативе выйти из ее состава в любое время, письменно известив об этом ревизионную комиссию и наблюдательный совет за один месяц до прекращения своей работы в ревизионной комиссии. В этом случае общее собрание акционеров на ближайшем собрании осуществляет замену члена ревизионной комиссии.</w:t>
      </w:r>
    </w:p>
    <w:p w:rsidR="00E92457" w:rsidRPr="00E92457" w:rsidRDefault="00E92457" w:rsidP="000D37F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 xml:space="preserve">Полномочия отдельных членов или всего состава ревизионной комиссии могут быть прекращены досрочно решением общего собрания акционеров, принимаемым большинством голосов акционеров — владельцев голосующих акций общества, принимающих участие в собрании, по следующим основаниям: </w:t>
      </w:r>
    </w:p>
    <w:p w:rsidR="00E92457" w:rsidRPr="00E92457" w:rsidRDefault="00E92457" w:rsidP="000D37FF">
      <w:pPr>
        <w:overflowPunct w:val="0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- непринятие участия в работе ревизионной комиссии более 3-х раз по неуважительным причинам;</w:t>
      </w:r>
    </w:p>
    <w:p w:rsidR="00E92457" w:rsidRPr="00E92457" w:rsidRDefault="00E92457" w:rsidP="000D37FF">
      <w:pPr>
        <w:overflowPunct w:val="0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- при проведении проверок члены (член) ревизионной комиссии ненадлежащим образом изучили все документы и материалы, относящиеся к предмету проверки, что повлекло за собой неверные заключения ревизионной комиссии общества;</w:t>
      </w:r>
    </w:p>
    <w:p w:rsidR="00E92457" w:rsidRPr="00E92457" w:rsidRDefault="00E92457" w:rsidP="000D37FF">
      <w:pPr>
        <w:overflowPunct w:val="0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- невыполнение отдельными членами ревизионной комиссии или ревизионной комиссией в целом п. 23 настоящего положения;</w:t>
      </w:r>
    </w:p>
    <w:p w:rsidR="00E92457" w:rsidRPr="00E92457" w:rsidRDefault="00E92457" w:rsidP="000D37FF">
      <w:pPr>
        <w:overflowPunct w:val="0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- совершения иных действий (бездействия) членами ревизионной комиссии, повлекших неблагоприятные для общества последствия.</w:t>
      </w:r>
    </w:p>
    <w:p w:rsidR="00E92457" w:rsidRPr="00E92457" w:rsidRDefault="00E92457" w:rsidP="000D37F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В случае, когда число членов ревизионной комиссии становится менее половины числа, предусмотренного уставом общества и настоящим положением, наблюдательный совет обязан созвать внеочередное общее собрание акционеров для избрания нового состава ревизионной комиссии.</w:t>
      </w:r>
    </w:p>
    <w:p w:rsidR="00E92457" w:rsidRPr="00E92457" w:rsidRDefault="00E92457" w:rsidP="000D37FF">
      <w:pPr>
        <w:overflowPunct w:val="0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В случае досрочного прекращения полномочий ревизионной комиссии полномочия вновь избранных членов ревизионной комиссии действуют до момента избрания ревизионной комиссии следующим годовым общим собранием акционеров.</w:t>
      </w:r>
    </w:p>
    <w:p w:rsidR="00E92457" w:rsidRPr="00E92457" w:rsidRDefault="00E92457" w:rsidP="000D37F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Если внеочередное общее собрание досрочно прекратило полномочия всего состава ревизионной комиссии в целом или ее отдельных членов, в результате чего их число стало менее половины от избранного состава, то в течение не более трех рабочих дней с момента принятия данного решения, наблюдательный совет обязан принять решение о созыве внеочередного общего собрания с пунктом повестки дня об избрании нового состава ревизионной комиссии.</w:t>
      </w:r>
    </w:p>
    <w:p w:rsidR="00E92457" w:rsidRPr="00E92457" w:rsidRDefault="00E92457" w:rsidP="000D37FF">
      <w:pPr>
        <w:overflowPunct w:val="0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 xml:space="preserve">Вносить предложения по кандидатам в состав ревизионной комиссии могут акционеры, имеющие в соответствии с законодательством и уставом общества право на выдвижение кандидатов в органы управления и контроля общества. </w:t>
      </w:r>
      <w:bookmarkStart w:id="23" w:name="794520"/>
      <w:bookmarkEnd w:id="23"/>
    </w:p>
    <w:p w:rsidR="00E92457" w:rsidRPr="00E92457" w:rsidRDefault="00915A84" w:rsidP="00915A84">
      <w:pPr>
        <w:pStyle w:val="1"/>
        <w:spacing w:after="0"/>
        <w:jc w:val="center"/>
        <w:rPr>
          <w:rFonts w:ascii="Times New Roman" w:hAnsi="Times New Roman"/>
          <w:sz w:val="28"/>
          <w:szCs w:val="28"/>
        </w:rPr>
      </w:pPr>
      <w:bookmarkStart w:id="24" w:name="_Toc452656127"/>
      <w:r>
        <w:rPr>
          <w:rFonts w:ascii="Times New Roman" w:hAnsi="Times New Roman"/>
          <w:sz w:val="28"/>
          <w:szCs w:val="28"/>
          <w:lang w:val="en-US"/>
        </w:rPr>
        <w:t xml:space="preserve">VI. </w:t>
      </w:r>
      <w:r w:rsidR="00E92457" w:rsidRPr="00E92457">
        <w:rPr>
          <w:rFonts w:ascii="Times New Roman" w:hAnsi="Times New Roman"/>
          <w:sz w:val="28"/>
          <w:szCs w:val="28"/>
        </w:rPr>
        <w:t>ЗАСЕДАНИЯ РЕВИЗИОННОЙ КОМИССИИ</w:t>
      </w:r>
      <w:bookmarkEnd w:id="24"/>
    </w:p>
    <w:p w:rsidR="00E92457" w:rsidRPr="00E92457" w:rsidRDefault="00E92457" w:rsidP="000D37F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 xml:space="preserve">Ревизионная комиссия решает все вопросы на своих заседаниях. Заседания ревизионной комиссии проводятся по утвержденному плану, а также перед началом проверки или ревизии и по их результатам. </w:t>
      </w:r>
    </w:p>
    <w:p w:rsidR="00E92457" w:rsidRPr="00E92457" w:rsidRDefault="00E92457" w:rsidP="000D37F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Заседание ревизионной комиссии считается правомочным, если на нем присутствуют не менее двух третей ее членов. Все заседания ревизионной комиссии проводятся в очной форме.</w:t>
      </w:r>
    </w:p>
    <w:p w:rsidR="00E92457" w:rsidRPr="00E92457" w:rsidRDefault="00E92457" w:rsidP="000D37F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Каждый член ревизионной комиссии обладает одним голосом. Акты и заключения ревизионной комиссии утверждаются простым большинством голосов присутствующих на заседании. При равенстве голосов решающим является голос председателя ревизионной комиссии.</w:t>
      </w:r>
    </w:p>
    <w:p w:rsidR="00E92457" w:rsidRPr="00E92457" w:rsidRDefault="00E92457" w:rsidP="000D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 xml:space="preserve">Члены ревизионной комиссии в случае своего несогласия с решением комиссии вправе зафиксировать в протоколе заседания особое мнение и довести его до сведения, наблюдательного совета и общего собрания акционеров. </w:t>
      </w:r>
    </w:p>
    <w:p w:rsidR="00E92457" w:rsidRPr="00E92457" w:rsidRDefault="00E92457" w:rsidP="000D37F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 xml:space="preserve">Председатель ревизионной комиссии: </w:t>
      </w:r>
    </w:p>
    <w:p w:rsidR="00E92457" w:rsidRPr="00E92457" w:rsidRDefault="00E92457" w:rsidP="000D3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 xml:space="preserve">- созывает и проводит заседания; </w:t>
      </w:r>
    </w:p>
    <w:p w:rsidR="00E92457" w:rsidRPr="00E92457" w:rsidRDefault="00E92457" w:rsidP="000D3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 xml:space="preserve">- организует текущую работу ревизионной комиссии; </w:t>
      </w:r>
    </w:p>
    <w:p w:rsidR="00E92457" w:rsidRPr="00E92457" w:rsidRDefault="00E92457" w:rsidP="000D3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 xml:space="preserve">- представляет ее на заседаниях наблюдательного совета, общего собрания акционеров; </w:t>
      </w:r>
    </w:p>
    <w:p w:rsidR="00E92457" w:rsidRPr="00E92457" w:rsidRDefault="00E92457" w:rsidP="000D3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- подписывает документы, исходящие от ее имени.</w:t>
      </w:r>
    </w:p>
    <w:p w:rsidR="00E92457" w:rsidRPr="00E92457" w:rsidRDefault="00E92457" w:rsidP="000D37F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В случае отсутствия председателя его функции осуществляет один из членов ревизионной комиссии по решению большинства присутствующих на заседании членов ревизионной комиссии.</w:t>
      </w:r>
    </w:p>
    <w:p w:rsidR="00E92457" w:rsidRPr="00E92457" w:rsidRDefault="00E92457" w:rsidP="000D37F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 xml:space="preserve">Секретарь ревизионной комиссии: </w:t>
      </w:r>
    </w:p>
    <w:p w:rsidR="00E92457" w:rsidRPr="00E92457" w:rsidRDefault="00E92457" w:rsidP="000D37F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E92457">
        <w:rPr>
          <w:sz w:val="28"/>
          <w:szCs w:val="28"/>
        </w:rPr>
        <w:t xml:space="preserve">- организует ведение протоколов ее заседаний; </w:t>
      </w:r>
    </w:p>
    <w:p w:rsidR="00E92457" w:rsidRPr="00E92457" w:rsidRDefault="00E92457" w:rsidP="000D37F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E92457">
        <w:rPr>
          <w:sz w:val="28"/>
          <w:szCs w:val="28"/>
        </w:rPr>
        <w:t>- доводит до адресатов акты и заключения ревизионной комиссии.</w:t>
      </w:r>
    </w:p>
    <w:p w:rsidR="00E92457" w:rsidRPr="00915A84" w:rsidRDefault="00915A84" w:rsidP="00915A84">
      <w:pPr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25" w:name="_Toc452656128"/>
      <w:r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 w:rsidRPr="00915A8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E92457" w:rsidRPr="00915A84">
        <w:rPr>
          <w:rFonts w:ascii="Times New Roman" w:hAnsi="Times New Roman"/>
          <w:b/>
          <w:bCs/>
          <w:sz w:val="28"/>
          <w:szCs w:val="28"/>
        </w:rPr>
        <w:t>ПОРЯДОК ОПРЕДЕЛЕНИЯ РАЗМЕРА ВОЗНАГРАЖДЕНИЯ ЧЛЕНАМ РЕВИЗИОННОЙ КОМИССИИ</w:t>
      </w:r>
      <w:bookmarkEnd w:id="25"/>
    </w:p>
    <w:p w:rsidR="00E92457" w:rsidRPr="00E92457" w:rsidRDefault="00E92457" w:rsidP="000D37F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Членам ревизионной комиссии выплачивается вознаграждение за осуществляемое ими работу и предоставление отчетов (заключения), установленные законодательством и настоящим положением.</w:t>
      </w:r>
    </w:p>
    <w:p w:rsidR="00E92457" w:rsidRPr="00E92457" w:rsidRDefault="00E92457" w:rsidP="000D37F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Результаты работы ревизионной комиссии и предоставление отчетов (заключения) служит основанием для определения сумм вознаграждения, выплачиваемого председателю и членам ревизионной комиссии.</w:t>
      </w:r>
    </w:p>
    <w:p w:rsidR="00E92457" w:rsidRPr="00E92457" w:rsidRDefault="00E92457" w:rsidP="000D37F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Размер вознаграждения (из расчета 1 члену ревизионной комиссии</w:t>
      </w:r>
      <w:r w:rsidR="00915A84">
        <w:rPr>
          <w:rFonts w:ascii="Times New Roman" w:hAnsi="Times New Roman"/>
          <w:sz w:val="28"/>
          <w:szCs w:val="28"/>
        </w:rPr>
        <w:t xml:space="preserve"> </w:t>
      </w:r>
      <w:r w:rsidRPr="00E92457">
        <w:rPr>
          <w:rFonts w:ascii="Times New Roman" w:hAnsi="Times New Roman"/>
          <w:sz w:val="28"/>
          <w:szCs w:val="28"/>
        </w:rPr>
        <w:t xml:space="preserve">за 1 календарный месяц) </w:t>
      </w:r>
      <w:r w:rsidRPr="003E0B70">
        <w:rPr>
          <w:rFonts w:ascii="Times New Roman" w:hAnsi="Times New Roman"/>
          <w:sz w:val="28"/>
          <w:szCs w:val="28"/>
        </w:rPr>
        <w:t>определяется в</w:t>
      </w:r>
      <w:r w:rsidRPr="003E0B70">
        <w:rPr>
          <w:rFonts w:ascii="Times New Roman" w:hAnsi="Times New Roman"/>
          <w:sz w:val="28"/>
          <w:szCs w:val="28"/>
          <w:lang w:val="uz-Cyrl-UZ"/>
        </w:rPr>
        <w:t xml:space="preserve"> размере </w:t>
      </w:r>
      <w:r w:rsidR="00BF569D" w:rsidRPr="003E0B70">
        <w:rPr>
          <w:rFonts w:ascii="Times New Roman" w:hAnsi="Times New Roman"/>
          <w:sz w:val="28"/>
          <w:szCs w:val="28"/>
          <w:lang w:val="uz-Cyrl-UZ"/>
        </w:rPr>
        <w:t>10</w:t>
      </w:r>
      <w:r w:rsidRPr="003E0B70">
        <w:rPr>
          <w:rFonts w:ascii="Times New Roman" w:hAnsi="Times New Roman"/>
          <w:sz w:val="28"/>
          <w:szCs w:val="28"/>
          <w:lang w:val="uz-Cyrl-UZ"/>
        </w:rPr>
        <w:t xml:space="preserve"> М</w:t>
      </w:r>
      <w:r w:rsidR="0043290B" w:rsidRPr="003E0B70">
        <w:rPr>
          <w:rFonts w:ascii="Times New Roman" w:hAnsi="Times New Roman"/>
          <w:sz w:val="28"/>
          <w:szCs w:val="28"/>
          <w:lang w:val="uz-Cyrl-UZ"/>
        </w:rPr>
        <w:t>Р</w:t>
      </w:r>
      <w:r w:rsidRPr="003E0B70">
        <w:rPr>
          <w:rFonts w:ascii="Times New Roman" w:hAnsi="Times New Roman"/>
          <w:sz w:val="28"/>
          <w:szCs w:val="28"/>
          <w:lang w:val="uz-Cyrl-UZ"/>
        </w:rPr>
        <w:t>ЗП</w:t>
      </w:r>
      <w:bookmarkStart w:id="26" w:name="_GoBack"/>
      <w:bookmarkEnd w:id="26"/>
      <w:r w:rsidRPr="00E92457">
        <w:rPr>
          <w:rFonts w:ascii="Times New Roman" w:hAnsi="Times New Roman"/>
          <w:sz w:val="28"/>
          <w:szCs w:val="28"/>
          <w:lang w:val="uz-Cyrl-UZ"/>
        </w:rPr>
        <w:t xml:space="preserve"> и оплачивается ежеквартально.</w:t>
      </w:r>
    </w:p>
    <w:p w:rsidR="00E92457" w:rsidRPr="00E92457" w:rsidRDefault="00E92457" w:rsidP="000D37F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E92457">
        <w:rPr>
          <w:rFonts w:ascii="Times New Roman" w:hAnsi="Times New Roman"/>
          <w:sz w:val="28"/>
          <w:szCs w:val="28"/>
        </w:rPr>
        <w:t>В случае если, заключения ревизионной комиссии ежеквартально</w:t>
      </w:r>
      <w:r w:rsidRPr="00E92457">
        <w:rPr>
          <w:rFonts w:ascii="Times New Roman" w:hAnsi="Times New Roman"/>
          <w:sz w:val="28"/>
          <w:szCs w:val="28"/>
        </w:rPr>
        <w:br/>
        <w:t>не внесены в наблюдательный совет вознаграждение не выплачивается.</w:t>
      </w:r>
    </w:p>
    <w:p w:rsidR="00E92457" w:rsidRPr="00E92457" w:rsidRDefault="00E92457" w:rsidP="00915A8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E92457">
        <w:rPr>
          <w:rFonts w:ascii="Times New Roman" w:hAnsi="Times New Roman"/>
          <w:sz w:val="28"/>
          <w:szCs w:val="28"/>
        </w:rPr>
        <w:t>4</w:t>
      </w:r>
      <w:r w:rsidR="00915A84" w:rsidRPr="00915A84">
        <w:rPr>
          <w:rFonts w:ascii="Times New Roman" w:hAnsi="Times New Roman"/>
          <w:sz w:val="28"/>
          <w:szCs w:val="28"/>
        </w:rPr>
        <w:t>2</w:t>
      </w:r>
      <w:r w:rsidRPr="00E92457">
        <w:rPr>
          <w:rFonts w:ascii="Times New Roman" w:hAnsi="Times New Roman"/>
          <w:sz w:val="28"/>
          <w:szCs w:val="28"/>
        </w:rPr>
        <w:t>. При этом устанавливается повышающий коэффициент для вознаграждения, выплачиваемого председателю ревизионной комиссии в размере не более 1,2 кратного размера, выплачиваемого члену ревизионной комиссии.</w:t>
      </w:r>
    </w:p>
    <w:p w:rsidR="00FC2613" w:rsidRPr="00E92457" w:rsidRDefault="00FC2613" w:rsidP="000D37FF">
      <w:pPr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92457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E92457">
        <w:rPr>
          <w:rFonts w:ascii="Times New Roman" w:hAnsi="Times New Roman"/>
          <w:b/>
          <w:bCs/>
          <w:sz w:val="28"/>
          <w:szCs w:val="28"/>
        </w:rPr>
        <w:t>I. ЗАКЛЮЧИТЕЛЬНЫЕ ПОЛОЖЕНИЯ</w:t>
      </w:r>
    </w:p>
    <w:p w:rsidR="00FC2613" w:rsidRPr="00E92457" w:rsidRDefault="00AD20CA" w:rsidP="000D37FF">
      <w:pPr>
        <w:spacing w:before="240"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42</w:t>
      </w:r>
      <w:r w:rsidR="00FC2613" w:rsidRPr="00E92457">
        <w:rPr>
          <w:rFonts w:ascii="Times New Roman" w:hAnsi="Times New Roman"/>
          <w:bCs/>
          <w:sz w:val="28"/>
          <w:szCs w:val="28"/>
        </w:rPr>
        <w:t>. Лица, виновные в нарушении требований Положения несут ответственность в установленном порядке.</w:t>
      </w:r>
    </w:p>
    <w:p w:rsidR="00FC2613" w:rsidRPr="00E92457" w:rsidRDefault="00AD20CA" w:rsidP="00915A8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43</w:t>
      </w:r>
      <w:r w:rsidR="00FC2613" w:rsidRPr="00E92457">
        <w:rPr>
          <w:rFonts w:ascii="Times New Roman" w:hAnsi="Times New Roman"/>
          <w:bCs/>
          <w:sz w:val="28"/>
          <w:szCs w:val="28"/>
        </w:rPr>
        <w:t>. Если отдельные статьи Положения вступают в противоречие с действующим законодательством Республики Узбекистан и/или Уставом Общества, эти статьи утрачивают силу и в части регулируемых этими статьями вопросов следует руководствоваться нормами действующего законодательства Республики Узбекистан и/или Устава Общества до момента внесения соответствующих изменений в Положение.</w:t>
      </w:r>
    </w:p>
    <w:sectPr w:rsidR="00FC2613" w:rsidRPr="00E92457" w:rsidSect="00FC2613">
      <w:footerReference w:type="default" r:id="rId7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632" w:rsidRDefault="002C5632" w:rsidP="003208EE">
      <w:pPr>
        <w:spacing w:after="0" w:line="240" w:lineRule="auto"/>
      </w:pPr>
      <w:r>
        <w:separator/>
      </w:r>
    </w:p>
  </w:endnote>
  <w:endnote w:type="continuationSeparator" w:id="0">
    <w:p w:rsidR="002C5632" w:rsidRDefault="002C5632" w:rsidP="00320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YSpec="bottom"/>
      <w:tblW w:w="5000" w:type="pct"/>
      <w:tblLayout w:type="fixed"/>
      <w:tblLook w:val="04A0"/>
    </w:tblPr>
    <w:tblGrid>
      <w:gridCol w:w="7479"/>
      <w:gridCol w:w="2092"/>
    </w:tblGrid>
    <w:tr w:rsidR="003208EE" w:rsidTr="004A530A">
      <w:trPr>
        <w:trHeight w:val="1191"/>
      </w:trPr>
      <w:tc>
        <w:tcPr>
          <w:tcW w:w="3907" w:type="pct"/>
          <w:tcBorders>
            <w:right w:val="triple" w:sz="4" w:space="0" w:color="4F81BD"/>
          </w:tcBorders>
        </w:tcPr>
        <w:p w:rsidR="003208EE" w:rsidRPr="003A1D38" w:rsidRDefault="003208EE" w:rsidP="004A530A">
          <w:pPr>
            <w:tabs>
              <w:tab w:val="left" w:pos="620"/>
              <w:tab w:val="center" w:pos="4320"/>
            </w:tabs>
            <w:spacing w:after="0" w:line="240" w:lineRule="auto"/>
            <w:jc w:val="right"/>
            <w:rPr>
              <w:rFonts w:ascii="Times New Roman" w:hAnsi="Times New Roman"/>
              <w:i/>
              <w:sz w:val="24"/>
            </w:rPr>
          </w:pPr>
          <w:r w:rsidRPr="003A1D38">
            <w:rPr>
              <w:rFonts w:ascii="Times New Roman" w:hAnsi="Times New Roman"/>
              <w:i/>
              <w:sz w:val="24"/>
            </w:rPr>
            <w:t xml:space="preserve">Положение о </w:t>
          </w:r>
          <w:r w:rsidR="004A530A">
            <w:rPr>
              <w:rFonts w:ascii="Times New Roman" w:hAnsi="Times New Roman"/>
              <w:i/>
              <w:sz w:val="24"/>
            </w:rPr>
            <w:t>ревизионной комиссии</w:t>
          </w:r>
          <w:r w:rsidRPr="003A1D38">
            <w:rPr>
              <w:rFonts w:ascii="Times New Roman" w:hAnsi="Times New Roman"/>
              <w:i/>
              <w:sz w:val="24"/>
            </w:rPr>
            <w:t xml:space="preserve"> </w:t>
          </w:r>
        </w:p>
        <w:p w:rsidR="003208EE" w:rsidRPr="003A1D38" w:rsidRDefault="004A530A" w:rsidP="004A530A">
          <w:pPr>
            <w:tabs>
              <w:tab w:val="left" w:pos="620"/>
              <w:tab w:val="center" w:pos="4320"/>
            </w:tabs>
            <w:spacing w:after="0" w:line="240" w:lineRule="auto"/>
            <w:jc w:val="right"/>
            <w:rPr>
              <w:rFonts w:ascii="Times New Roman" w:hAnsi="Times New Roman"/>
              <w:sz w:val="24"/>
              <w:szCs w:val="20"/>
            </w:rPr>
          </w:pPr>
          <w:r w:rsidRPr="003A1D38">
            <w:rPr>
              <w:rFonts w:ascii="Times New Roman" w:hAnsi="Times New Roman"/>
              <w:i/>
              <w:sz w:val="24"/>
            </w:rPr>
            <w:t xml:space="preserve">АО </w:t>
          </w:r>
          <w:r>
            <w:rPr>
              <w:rFonts w:ascii="Times New Roman" w:hAnsi="Times New Roman"/>
              <w:i/>
              <w:sz w:val="24"/>
            </w:rPr>
            <w:t xml:space="preserve">ИИ </w:t>
          </w:r>
          <w:r w:rsidRPr="003A1D38">
            <w:rPr>
              <w:rFonts w:ascii="Times New Roman" w:hAnsi="Times New Roman"/>
              <w:i/>
              <w:sz w:val="24"/>
            </w:rPr>
            <w:t>«</w:t>
          </w:r>
          <w:r w:rsidR="00F27A68">
            <w:rPr>
              <w:rFonts w:ascii="Times New Roman" w:hAnsi="Times New Roman"/>
              <w:i/>
              <w:sz w:val="24"/>
            </w:rPr>
            <w:t>Узбекский</w:t>
          </w:r>
          <w:r w:rsidRPr="00B42F22">
            <w:rPr>
              <w:rFonts w:ascii="Times New Roman" w:hAnsi="Times New Roman"/>
              <w:i/>
              <w:sz w:val="24"/>
              <w:szCs w:val="28"/>
            </w:rPr>
            <w:t xml:space="preserve"> завод по заготовке и переработке лома, отходов цветных металлов</w:t>
          </w:r>
          <w:r w:rsidRPr="003A1D38">
            <w:rPr>
              <w:rFonts w:ascii="Times New Roman" w:hAnsi="Times New Roman"/>
              <w:i/>
              <w:sz w:val="24"/>
            </w:rPr>
            <w:t>»</w:t>
          </w:r>
        </w:p>
      </w:tc>
      <w:tc>
        <w:tcPr>
          <w:tcW w:w="1093" w:type="pct"/>
          <w:tcBorders>
            <w:left w:val="triple" w:sz="4" w:space="0" w:color="4F81BD"/>
          </w:tcBorders>
        </w:tcPr>
        <w:p w:rsidR="003208EE" w:rsidRPr="003A1D38" w:rsidRDefault="003208EE" w:rsidP="004A530A">
          <w:pPr>
            <w:tabs>
              <w:tab w:val="left" w:pos="1490"/>
            </w:tabs>
            <w:spacing w:after="0" w:line="240" w:lineRule="auto"/>
            <w:rPr>
              <w:rFonts w:ascii="Times New Roman" w:hAnsi="Times New Roman"/>
              <w:sz w:val="24"/>
              <w:szCs w:val="28"/>
            </w:rPr>
          </w:pPr>
          <w:r w:rsidRPr="003A1D38">
            <w:rPr>
              <w:rFonts w:ascii="Times New Roman" w:hAnsi="Times New Roman"/>
              <w:sz w:val="24"/>
            </w:rPr>
            <w:t xml:space="preserve">Страница </w:t>
          </w:r>
          <w:r w:rsidR="00CD5DFC" w:rsidRPr="003A1D38">
            <w:rPr>
              <w:rFonts w:ascii="Times New Roman" w:hAnsi="Times New Roman"/>
              <w:b/>
              <w:sz w:val="24"/>
            </w:rPr>
            <w:fldChar w:fldCharType="begin"/>
          </w:r>
          <w:r w:rsidRPr="003A1D38">
            <w:rPr>
              <w:rFonts w:ascii="Times New Roman" w:hAnsi="Times New Roman"/>
              <w:b/>
              <w:sz w:val="24"/>
            </w:rPr>
            <w:instrText>PAGE</w:instrText>
          </w:r>
          <w:r w:rsidR="00CD5DFC" w:rsidRPr="003A1D38">
            <w:rPr>
              <w:rFonts w:ascii="Times New Roman" w:hAnsi="Times New Roman"/>
              <w:b/>
              <w:sz w:val="24"/>
            </w:rPr>
            <w:fldChar w:fldCharType="separate"/>
          </w:r>
          <w:r w:rsidR="004B0D2B">
            <w:rPr>
              <w:rFonts w:ascii="Times New Roman" w:hAnsi="Times New Roman"/>
              <w:b/>
              <w:noProof/>
              <w:sz w:val="24"/>
            </w:rPr>
            <w:t>11</w:t>
          </w:r>
          <w:r w:rsidR="00CD5DFC" w:rsidRPr="003A1D38">
            <w:rPr>
              <w:rFonts w:ascii="Times New Roman" w:hAnsi="Times New Roman"/>
              <w:b/>
              <w:sz w:val="24"/>
            </w:rPr>
            <w:fldChar w:fldCharType="end"/>
          </w:r>
          <w:r w:rsidRPr="003A1D38">
            <w:rPr>
              <w:rFonts w:ascii="Times New Roman" w:hAnsi="Times New Roman"/>
              <w:sz w:val="24"/>
            </w:rPr>
            <w:t xml:space="preserve"> из </w:t>
          </w:r>
          <w:r w:rsidR="00CD5DFC" w:rsidRPr="003A1D38">
            <w:rPr>
              <w:rFonts w:ascii="Times New Roman" w:hAnsi="Times New Roman"/>
              <w:b/>
              <w:sz w:val="24"/>
            </w:rPr>
            <w:fldChar w:fldCharType="begin"/>
          </w:r>
          <w:r w:rsidRPr="003A1D38">
            <w:rPr>
              <w:rFonts w:ascii="Times New Roman" w:hAnsi="Times New Roman"/>
              <w:b/>
              <w:sz w:val="24"/>
            </w:rPr>
            <w:instrText>NUMPAGES</w:instrText>
          </w:r>
          <w:r w:rsidR="00CD5DFC" w:rsidRPr="003A1D38">
            <w:rPr>
              <w:rFonts w:ascii="Times New Roman" w:hAnsi="Times New Roman"/>
              <w:b/>
              <w:sz w:val="24"/>
            </w:rPr>
            <w:fldChar w:fldCharType="separate"/>
          </w:r>
          <w:r w:rsidR="004B0D2B">
            <w:rPr>
              <w:rFonts w:ascii="Times New Roman" w:hAnsi="Times New Roman"/>
              <w:b/>
              <w:noProof/>
              <w:sz w:val="24"/>
            </w:rPr>
            <w:t>11</w:t>
          </w:r>
          <w:r w:rsidR="00CD5DFC" w:rsidRPr="003A1D38">
            <w:rPr>
              <w:rFonts w:ascii="Times New Roman" w:hAnsi="Times New Roman"/>
              <w:b/>
              <w:sz w:val="24"/>
            </w:rPr>
            <w:fldChar w:fldCharType="end"/>
          </w:r>
        </w:p>
      </w:tc>
    </w:tr>
  </w:tbl>
  <w:p w:rsidR="003208EE" w:rsidRDefault="00CD5DFC">
    <w:pPr>
      <w:pStyle w:val="a7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margin-left:-85.85pt;margin-top:-2.95pt;width:597.85pt;height:0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" strokecolor="#00b050" strokeweight="3pt">
          <v:shadow color="#7f7f7f" opacity=".5" offset="1p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632" w:rsidRDefault="002C5632" w:rsidP="003208EE">
      <w:pPr>
        <w:spacing w:after="0" w:line="240" w:lineRule="auto"/>
      </w:pPr>
      <w:r>
        <w:separator/>
      </w:r>
    </w:p>
  </w:footnote>
  <w:footnote w:type="continuationSeparator" w:id="0">
    <w:p w:rsidR="002C5632" w:rsidRDefault="002C5632" w:rsidP="00320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D4910"/>
    <w:multiLevelType w:val="hybridMultilevel"/>
    <w:tmpl w:val="779C36C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C06F6"/>
    <w:multiLevelType w:val="hybridMultilevel"/>
    <w:tmpl w:val="5FFA579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7170"/>
    <o:shapelayout v:ext="edit">
      <o:idmap v:ext="edit" data="4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D333C"/>
    <w:rsid w:val="00001300"/>
    <w:rsid w:val="000063B1"/>
    <w:rsid w:val="00046FAC"/>
    <w:rsid w:val="0009239B"/>
    <w:rsid w:val="00096BC8"/>
    <w:rsid w:val="000B2202"/>
    <w:rsid w:val="000B2418"/>
    <w:rsid w:val="000B57ED"/>
    <w:rsid w:val="000D37FF"/>
    <w:rsid w:val="000D6200"/>
    <w:rsid w:val="000F2244"/>
    <w:rsid w:val="001549BD"/>
    <w:rsid w:val="001741DF"/>
    <w:rsid w:val="001A67ED"/>
    <w:rsid w:val="001B6218"/>
    <w:rsid w:val="001B6C34"/>
    <w:rsid w:val="001F33E5"/>
    <w:rsid w:val="00207843"/>
    <w:rsid w:val="00221C61"/>
    <w:rsid w:val="00285CFB"/>
    <w:rsid w:val="00290B4F"/>
    <w:rsid w:val="002B1D36"/>
    <w:rsid w:val="002C2B78"/>
    <w:rsid w:val="002C5632"/>
    <w:rsid w:val="002F155C"/>
    <w:rsid w:val="002F1683"/>
    <w:rsid w:val="0031556A"/>
    <w:rsid w:val="003208EE"/>
    <w:rsid w:val="00327577"/>
    <w:rsid w:val="00333D2F"/>
    <w:rsid w:val="00334E7D"/>
    <w:rsid w:val="00372BFC"/>
    <w:rsid w:val="00381465"/>
    <w:rsid w:val="00381B74"/>
    <w:rsid w:val="003B1F01"/>
    <w:rsid w:val="003D193C"/>
    <w:rsid w:val="003D333C"/>
    <w:rsid w:val="003E0B70"/>
    <w:rsid w:val="003E3CF2"/>
    <w:rsid w:val="003E4BE4"/>
    <w:rsid w:val="003F7CDD"/>
    <w:rsid w:val="00421841"/>
    <w:rsid w:val="0043290B"/>
    <w:rsid w:val="00467AB6"/>
    <w:rsid w:val="00471766"/>
    <w:rsid w:val="004A530A"/>
    <w:rsid w:val="004B0D2B"/>
    <w:rsid w:val="00500253"/>
    <w:rsid w:val="00501444"/>
    <w:rsid w:val="00502065"/>
    <w:rsid w:val="0051680D"/>
    <w:rsid w:val="00543CD1"/>
    <w:rsid w:val="00556647"/>
    <w:rsid w:val="005A0729"/>
    <w:rsid w:val="005C30E2"/>
    <w:rsid w:val="005E18F6"/>
    <w:rsid w:val="00615AFB"/>
    <w:rsid w:val="00643EFC"/>
    <w:rsid w:val="006465BC"/>
    <w:rsid w:val="006655F1"/>
    <w:rsid w:val="00691C18"/>
    <w:rsid w:val="00692742"/>
    <w:rsid w:val="006A56CA"/>
    <w:rsid w:val="006A6537"/>
    <w:rsid w:val="006B1B4F"/>
    <w:rsid w:val="006C71FA"/>
    <w:rsid w:val="006E39A9"/>
    <w:rsid w:val="006F7999"/>
    <w:rsid w:val="00720CB5"/>
    <w:rsid w:val="00754CA8"/>
    <w:rsid w:val="00777E20"/>
    <w:rsid w:val="00814EE1"/>
    <w:rsid w:val="008242E6"/>
    <w:rsid w:val="00852A50"/>
    <w:rsid w:val="00856550"/>
    <w:rsid w:val="0088079E"/>
    <w:rsid w:val="008B0312"/>
    <w:rsid w:val="008B1977"/>
    <w:rsid w:val="008B7FC5"/>
    <w:rsid w:val="0090434C"/>
    <w:rsid w:val="00914405"/>
    <w:rsid w:val="00915A84"/>
    <w:rsid w:val="00923347"/>
    <w:rsid w:val="009238D9"/>
    <w:rsid w:val="00983FB5"/>
    <w:rsid w:val="0099546B"/>
    <w:rsid w:val="009966C6"/>
    <w:rsid w:val="009B09D5"/>
    <w:rsid w:val="00A12E4E"/>
    <w:rsid w:val="00A1320C"/>
    <w:rsid w:val="00A22409"/>
    <w:rsid w:val="00A30402"/>
    <w:rsid w:val="00AB6ED2"/>
    <w:rsid w:val="00AB70B2"/>
    <w:rsid w:val="00AC4A7E"/>
    <w:rsid w:val="00AD20CA"/>
    <w:rsid w:val="00AD6D9C"/>
    <w:rsid w:val="00B0170C"/>
    <w:rsid w:val="00B51BA6"/>
    <w:rsid w:val="00B64DEA"/>
    <w:rsid w:val="00BA3B03"/>
    <w:rsid w:val="00BB2931"/>
    <w:rsid w:val="00BC7862"/>
    <w:rsid w:val="00BE622E"/>
    <w:rsid w:val="00BF04EA"/>
    <w:rsid w:val="00BF569D"/>
    <w:rsid w:val="00C07D59"/>
    <w:rsid w:val="00C274F6"/>
    <w:rsid w:val="00C30C1D"/>
    <w:rsid w:val="00C6423C"/>
    <w:rsid w:val="00C748ED"/>
    <w:rsid w:val="00C75C4D"/>
    <w:rsid w:val="00C76ADE"/>
    <w:rsid w:val="00C87214"/>
    <w:rsid w:val="00CA6377"/>
    <w:rsid w:val="00CC4FFD"/>
    <w:rsid w:val="00CD5DFC"/>
    <w:rsid w:val="00CE7B0C"/>
    <w:rsid w:val="00D3045C"/>
    <w:rsid w:val="00D5206A"/>
    <w:rsid w:val="00D64B2C"/>
    <w:rsid w:val="00DA6593"/>
    <w:rsid w:val="00DD3085"/>
    <w:rsid w:val="00DD663F"/>
    <w:rsid w:val="00DD6B52"/>
    <w:rsid w:val="00DE5865"/>
    <w:rsid w:val="00E02360"/>
    <w:rsid w:val="00E06345"/>
    <w:rsid w:val="00E16627"/>
    <w:rsid w:val="00E53280"/>
    <w:rsid w:val="00E655C3"/>
    <w:rsid w:val="00E91B45"/>
    <w:rsid w:val="00E92457"/>
    <w:rsid w:val="00E93449"/>
    <w:rsid w:val="00E957BA"/>
    <w:rsid w:val="00EA0175"/>
    <w:rsid w:val="00EE4F77"/>
    <w:rsid w:val="00EF0D82"/>
    <w:rsid w:val="00EF3D67"/>
    <w:rsid w:val="00F12BE3"/>
    <w:rsid w:val="00F27A68"/>
    <w:rsid w:val="00F35419"/>
    <w:rsid w:val="00F46EA0"/>
    <w:rsid w:val="00F90E1E"/>
    <w:rsid w:val="00F976FF"/>
    <w:rsid w:val="00FA2BCA"/>
    <w:rsid w:val="00FC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D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92457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D9C"/>
    <w:rPr>
      <w:sz w:val="22"/>
      <w:szCs w:val="22"/>
    </w:rPr>
  </w:style>
  <w:style w:type="table" w:styleId="a4">
    <w:name w:val="Table Grid"/>
    <w:basedOn w:val="a1"/>
    <w:uiPriority w:val="59"/>
    <w:rsid w:val="00754CA8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914405"/>
    <w:rPr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208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208EE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208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208EE"/>
    <w:rPr>
      <w:sz w:val="22"/>
      <w:szCs w:val="22"/>
    </w:rPr>
  </w:style>
  <w:style w:type="character" w:customStyle="1" w:styleId="10">
    <w:name w:val="Заголовок 1 Знак"/>
    <w:link w:val="1"/>
    <w:rsid w:val="00E92457"/>
    <w:rPr>
      <w:rFonts w:ascii="Cambria" w:hAnsi="Cambria"/>
      <w:b/>
      <w:bCs/>
      <w:kern w:val="32"/>
      <w:sz w:val="32"/>
      <w:szCs w:val="32"/>
    </w:rPr>
  </w:style>
  <w:style w:type="character" w:customStyle="1" w:styleId="apple-converted-space">
    <w:name w:val="apple-converted-space"/>
    <w:uiPriority w:val="99"/>
    <w:rsid w:val="00E92457"/>
    <w:rPr>
      <w:rFonts w:cs="Times New Roman"/>
    </w:rPr>
  </w:style>
  <w:style w:type="paragraph" w:customStyle="1" w:styleId="WW-3">
    <w:name w:val="WW-Основной текст 3"/>
    <w:basedOn w:val="a"/>
    <w:uiPriority w:val="99"/>
    <w:rsid w:val="00E92457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2">
    <w:name w:val="Body Text 2"/>
    <w:basedOn w:val="a"/>
    <w:link w:val="20"/>
    <w:uiPriority w:val="99"/>
    <w:rsid w:val="00E9245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E92457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3151</Words>
  <Characters>17963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Nodir.Foziljonov</dc:creator>
  <cp:keywords/>
  <dc:description/>
  <cp:lastModifiedBy>Пользователь</cp:lastModifiedBy>
  <cp:revision>14</cp:revision>
  <cp:lastPrinted>2018-03-14T05:14:00Z</cp:lastPrinted>
  <dcterms:created xsi:type="dcterms:W3CDTF">2018-03-14T04:24:00Z</dcterms:created>
  <dcterms:modified xsi:type="dcterms:W3CDTF">2022-05-18T06:36:00Z</dcterms:modified>
</cp:coreProperties>
</file>